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DDF5" w14:textId="77777777" w:rsidR="00AE3E7A" w:rsidRDefault="00AE3E7A" w:rsidP="00AE3E7A">
      <w:pPr>
        <w:jc w:val="center"/>
        <w:rPr>
          <w:rFonts w:asciiTheme="minorHAnsi" w:hAnsiTheme="minorHAnsi" w:cstheme="minorBidi"/>
          <w:b/>
          <w:bCs/>
          <w:sz w:val="32"/>
          <w:szCs w:val="32"/>
        </w:rPr>
      </w:pPr>
      <w:bookmarkStart w:id="0" w:name="_Hlk66009245"/>
      <w:r>
        <w:rPr>
          <w:noProof/>
        </w:rPr>
        <w:drawing>
          <wp:anchor distT="0" distB="0" distL="114300" distR="114300" simplePos="0" relativeHeight="251660288" behindDoc="1" locked="0" layoutInCell="1" allowOverlap="1" wp14:anchorId="5BFBE474" wp14:editId="0C33485A">
            <wp:simplePos x="0" y="0"/>
            <wp:positionH relativeFrom="margin">
              <wp:align>center</wp:align>
            </wp:positionH>
            <wp:positionV relativeFrom="paragraph">
              <wp:posOffset>182187</wp:posOffset>
            </wp:positionV>
            <wp:extent cx="1490980" cy="855345"/>
            <wp:effectExtent l="0" t="0" r="0" b="1905"/>
            <wp:wrapTight wrapText="bothSides">
              <wp:wrapPolygon edited="0">
                <wp:start x="0" y="0"/>
                <wp:lineTo x="0" y="4811"/>
                <wp:lineTo x="276" y="7697"/>
                <wp:lineTo x="1656" y="15394"/>
                <wp:lineTo x="0" y="16837"/>
                <wp:lineTo x="0" y="19243"/>
                <wp:lineTo x="276" y="21167"/>
                <wp:lineTo x="13523" y="21167"/>
                <wp:lineTo x="21250" y="16356"/>
                <wp:lineTo x="21250" y="0"/>
                <wp:lineTo x="19595" y="0"/>
                <wp:lineTo x="0" y="0"/>
              </wp:wrapPolygon>
            </wp:wrapTight>
            <wp:docPr id="284288530"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98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b/>
          <w:bCs/>
          <w:sz w:val="32"/>
          <w:szCs w:val="32"/>
        </w:rPr>
        <w:tab/>
      </w:r>
    </w:p>
    <w:p w14:paraId="16150754" w14:textId="77777777" w:rsidR="00AE3E7A" w:rsidRDefault="00AE3E7A" w:rsidP="00AE3E7A">
      <w:pPr>
        <w:jc w:val="center"/>
        <w:rPr>
          <w:rFonts w:asciiTheme="minorHAnsi" w:hAnsiTheme="minorHAnsi" w:cstheme="minorBidi"/>
          <w:b/>
          <w:bCs/>
          <w:sz w:val="32"/>
          <w:szCs w:val="32"/>
        </w:rPr>
      </w:pPr>
    </w:p>
    <w:p w14:paraId="3FC6E22E" w14:textId="77777777" w:rsidR="00AE3E7A" w:rsidRPr="007929BF" w:rsidRDefault="00AE3E7A" w:rsidP="00AE3E7A">
      <w:pPr>
        <w:jc w:val="center"/>
        <w:rPr>
          <w:rFonts w:asciiTheme="minorHAnsi" w:hAnsiTheme="minorHAnsi" w:cstheme="minorBidi"/>
          <w:b/>
          <w:bCs/>
          <w:sz w:val="6"/>
          <w:szCs w:val="6"/>
        </w:rPr>
      </w:pPr>
    </w:p>
    <w:p w14:paraId="4BDFCF2F" w14:textId="77777777" w:rsidR="00AE3E7A" w:rsidRDefault="00AE3E7A" w:rsidP="00AE3E7A">
      <w:pPr>
        <w:jc w:val="center"/>
        <w:rPr>
          <w:rFonts w:asciiTheme="minorHAnsi" w:hAnsiTheme="minorHAnsi" w:cstheme="minorBidi"/>
          <w:b/>
          <w:bCs/>
          <w:sz w:val="32"/>
          <w:szCs w:val="32"/>
        </w:rPr>
      </w:pPr>
    </w:p>
    <w:p w14:paraId="641C1B0F" w14:textId="77777777" w:rsidR="00AE3E7A" w:rsidRDefault="00AE3E7A" w:rsidP="00AE3E7A">
      <w:pPr>
        <w:jc w:val="center"/>
        <w:rPr>
          <w:rFonts w:asciiTheme="minorHAnsi" w:hAnsiTheme="minorHAnsi" w:cstheme="minorBidi"/>
          <w:b/>
          <w:bCs/>
          <w:sz w:val="32"/>
          <w:szCs w:val="32"/>
        </w:rPr>
      </w:pPr>
    </w:p>
    <w:p w14:paraId="2546F840" w14:textId="77777777" w:rsidR="00AE3E7A" w:rsidRDefault="00AE3E7A" w:rsidP="00AE3E7A">
      <w:pPr>
        <w:tabs>
          <w:tab w:val="center" w:pos="4680"/>
          <w:tab w:val="left" w:pos="7312"/>
          <w:tab w:val="right" w:pos="9360"/>
        </w:tabs>
        <w:jc w:val="center"/>
        <w:rPr>
          <w:rFonts w:asciiTheme="minorHAnsi" w:hAnsiTheme="minorHAnsi" w:cstheme="minorBidi"/>
          <w:b/>
          <w:bCs/>
          <w:i/>
          <w:iCs/>
          <w:sz w:val="32"/>
          <w:szCs w:val="32"/>
        </w:rPr>
      </w:pPr>
      <w:r>
        <w:rPr>
          <w:rFonts w:asciiTheme="minorHAnsi" w:hAnsiTheme="minorHAnsi" w:cstheme="minorBidi"/>
          <w:noProof/>
          <w:sz w:val="32"/>
          <w:szCs w:val="32"/>
        </w:rPr>
        <w:drawing>
          <wp:anchor distT="0" distB="0" distL="114300" distR="114300" simplePos="0" relativeHeight="251661312" behindDoc="0" locked="0" layoutInCell="1" allowOverlap="1" wp14:anchorId="40C7424D" wp14:editId="37475545">
            <wp:simplePos x="0" y="0"/>
            <wp:positionH relativeFrom="column">
              <wp:posOffset>96462</wp:posOffset>
            </wp:positionH>
            <wp:positionV relativeFrom="paragraph">
              <wp:posOffset>234719</wp:posOffset>
            </wp:positionV>
            <wp:extent cx="1515745" cy="394335"/>
            <wp:effectExtent l="0" t="0" r="8255" b="5715"/>
            <wp:wrapNone/>
            <wp:docPr id="1599668748" name="גרפיק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68748" name="גרפיקה 1599668748"/>
                    <pic:cNvPicPr/>
                  </pic:nvPicPr>
                  <pic:blipFill>
                    <a:blip r:embed="rId9">
                      <a:extLst>
                        <a:ext uri="{96DAC541-7B7A-43D3-8B79-37D633B846F1}">
                          <asvg:svgBlip xmlns:asvg="http://schemas.microsoft.com/office/drawing/2016/SVG/main" r:embed="rId10"/>
                        </a:ext>
                      </a:extLst>
                    </a:blip>
                    <a:stretch>
                      <a:fillRect/>
                    </a:stretch>
                  </pic:blipFill>
                  <pic:spPr>
                    <a:xfrm>
                      <a:off x="0" y="0"/>
                      <a:ext cx="1515745" cy="394335"/>
                    </a:xfrm>
                    <a:prstGeom prst="rect">
                      <a:avLst/>
                    </a:prstGeom>
                  </pic:spPr>
                </pic:pic>
              </a:graphicData>
            </a:graphic>
          </wp:anchor>
        </w:drawing>
      </w:r>
      <w:r w:rsidRPr="009A7B32">
        <w:rPr>
          <w:rFonts w:asciiTheme="minorHAnsi" w:hAnsiTheme="minorHAnsi" w:cstheme="minorBidi"/>
          <w:b/>
          <w:bCs/>
          <w:noProof/>
          <w:sz w:val="32"/>
          <w:szCs w:val="32"/>
        </w:rPr>
        <w:drawing>
          <wp:anchor distT="0" distB="0" distL="114300" distR="114300" simplePos="0" relativeHeight="251659264" behindDoc="1" locked="0" layoutInCell="1" allowOverlap="1" wp14:anchorId="469F14FA" wp14:editId="5FF49DA6">
            <wp:simplePos x="0" y="0"/>
            <wp:positionH relativeFrom="margin">
              <wp:posOffset>5035550</wp:posOffset>
            </wp:positionH>
            <wp:positionV relativeFrom="paragraph">
              <wp:posOffset>3810</wp:posOffset>
            </wp:positionV>
            <wp:extent cx="1284605" cy="792480"/>
            <wp:effectExtent l="0" t="0" r="0" b="7620"/>
            <wp:wrapNone/>
            <wp:docPr id="284079100" name="תמונה 284079100"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1989"/>
                    <a:stretch/>
                  </pic:blipFill>
                  <pic:spPr bwMode="auto">
                    <a:xfrm>
                      <a:off x="0" y="0"/>
                      <a:ext cx="1284605" cy="7924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heme="minorHAnsi" w:hAnsiTheme="minorHAnsi" w:cstheme="minorBidi"/>
          <w:b/>
          <w:bCs/>
          <w:i/>
          <w:iCs/>
          <w:sz w:val="32"/>
          <w:szCs w:val="32"/>
        </w:rPr>
        <w:t>This Year in Israel!</w:t>
      </w:r>
    </w:p>
    <w:p w14:paraId="2EAE7502" w14:textId="77777777" w:rsidR="00AE3E7A" w:rsidRPr="00DE7E58" w:rsidRDefault="00AE3E7A" w:rsidP="00AE3E7A">
      <w:pPr>
        <w:tabs>
          <w:tab w:val="center" w:pos="4680"/>
          <w:tab w:val="left" w:pos="7312"/>
          <w:tab w:val="right" w:pos="9360"/>
        </w:tabs>
        <w:jc w:val="center"/>
        <w:rPr>
          <w:rFonts w:asciiTheme="minorHAnsi" w:hAnsiTheme="minorHAnsi" w:cstheme="minorBidi"/>
          <w:sz w:val="32"/>
          <w:szCs w:val="32"/>
        </w:rPr>
      </w:pPr>
      <w:r w:rsidRPr="00DE7E58">
        <w:rPr>
          <w:rFonts w:asciiTheme="minorHAnsi" w:hAnsiTheme="minorHAnsi" w:cstheme="minorBidi"/>
          <w:sz w:val="32"/>
          <w:szCs w:val="32"/>
        </w:rPr>
        <w:t xml:space="preserve">Led by Rabbi </w:t>
      </w:r>
      <w:r w:rsidRPr="00AD4CDA">
        <w:rPr>
          <w:rFonts w:asciiTheme="minorHAnsi" w:hAnsiTheme="minorHAnsi" w:cstheme="minorBidi"/>
          <w:sz w:val="32"/>
          <w:szCs w:val="32"/>
        </w:rPr>
        <w:t>Cornelia Dalton</w:t>
      </w:r>
    </w:p>
    <w:p w14:paraId="75CBABAF" w14:textId="77777777" w:rsidR="00AE3E7A" w:rsidRDefault="00AE3E7A" w:rsidP="00AE3E7A">
      <w:pPr>
        <w:jc w:val="center"/>
        <w:rPr>
          <w:rFonts w:asciiTheme="minorHAnsi" w:hAnsiTheme="minorHAnsi" w:cstheme="minorBidi"/>
          <w:i/>
          <w:iCs/>
        </w:rPr>
      </w:pPr>
      <w:r>
        <w:rPr>
          <w:rFonts w:asciiTheme="minorHAnsi" w:hAnsiTheme="minorHAnsi" w:cstheme="minorBidi"/>
          <w:i/>
          <w:iCs/>
        </w:rPr>
        <w:t>July 27-August 3, 2026</w:t>
      </w:r>
    </w:p>
    <w:p w14:paraId="2186503D" w14:textId="77777777" w:rsidR="00AE3E7A" w:rsidRPr="00BC6B24" w:rsidRDefault="00AE3E7A" w:rsidP="00AE3E7A">
      <w:pPr>
        <w:jc w:val="center"/>
        <w:rPr>
          <w:rFonts w:asciiTheme="minorHAnsi" w:hAnsiTheme="minorHAnsi" w:cstheme="minorBidi"/>
          <w:i/>
          <w:iCs/>
        </w:rPr>
      </w:pPr>
      <w:r>
        <w:rPr>
          <w:rFonts w:asciiTheme="minorHAnsi" w:hAnsiTheme="minorHAnsi" w:cstheme="minorBidi"/>
          <w:i/>
          <w:iCs/>
        </w:rPr>
        <w:t>With the help of UJA New York!</w:t>
      </w:r>
    </w:p>
    <w:bookmarkEnd w:id="0"/>
    <w:p w14:paraId="0D0DCD33" w14:textId="77777777" w:rsidR="00297FAB" w:rsidRPr="00297FAB" w:rsidRDefault="00297FAB" w:rsidP="00297FAB">
      <w:pPr>
        <w:pBdr>
          <w:bottom w:val="single" w:sz="2" w:space="1" w:color="auto"/>
        </w:pBdr>
        <w:ind w:right="2"/>
        <w:rPr>
          <w:rFonts w:asciiTheme="minorHAnsi" w:hAnsiTheme="minorHAnsi" w:cs="Calibri"/>
          <w:i/>
          <w:iCs/>
          <w:sz w:val="4"/>
          <w:szCs w:val="4"/>
        </w:rPr>
      </w:pPr>
    </w:p>
    <w:p w14:paraId="6585DB7E" w14:textId="77777777" w:rsidR="00297FAB" w:rsidRPr="00297FAB" w:rsidRDefault="00297FAB" w:rsidP="00297FAB">
      <w:pPr>
        <w:tabs>
          <w:tab w:val="left" w:pos="530"/>
        </w:tabs>
        <w:ind w:right="2"/>
        <w:rPr>
          <w:rFonts w:asciiTheme="minorHAnsi" w:hAnsiTheme="minorHAnsi" w:cs="Calibri"/>
          <w:i/>
          <w:iCs/>
          <w:sz w:val="4"/>
          <w:szCs w:val="4"/>
        </w:rPr>
      </w:pPr>
    </w:p>
    <w:p w14:paraId="5B4252EE" w14:textId="49DF28A6" w:rsidR="000D6BDC" w:rsidRPr="00E63F2D" w:rsidRDefault="00166836" w:rsidP="00E63F2D">
      <w:pPr>
        <w:jc w:val="right"/>
        <w:rPr>
          <w:rFonts w:ascii="Calibri" w:hAnsi="Calibri" w:cs="Calibri"/>
          <w:sz w:val="20"/>
          <w:szCs w:val="20"/>
        </w:rPr>
      </w:pPr>
      <w:r>
        <w:rPr>
          <w:rFonts w:ascii="Calibri" w:hAnsi="Calibri" w:cs="Calibri"/>
          <w:sz w:val="20"/>
          <w:szCs w:val="20"/>
        </w:rPr>
        <w:t>May</w:t>
      </w:r>
      <w:r w:rsidR="0015214B">
        <w:rPr>
          <w:rFonts w:ascii="Calibri" w:hAnsi="Calibri" w:cs="Calibri"/>
          <w:sz w:val="20"/>
          <w:szCs w:val="20"/>
        </w:rPr>
        <w:t xml:space="preserve"> 17, 2026</w:t>
      </w:r>
    </w:p>
    <w:p w14:paraId="1A744C5B" w14:textId="2E194E89" w:rsidR="000D6BDC" w:rsidRDefault="000D6BDC" w:rsidP="00381F38">
      <w:pPr>
        <w:jc w:val="center"/>
        <w:rPr>
          <w:rFonts w:ascii="Calibri" w:hAnsi="Calibri"/>
          <w:b/>
          <w:bCs/>
          <w:sz w:val="28"/>
          <w:szCs w:val="28"/>
          <w:lang w:val="en-GB"/>
        </w:rPr>
      </w:pPr>
      <w:r w:rsidRPr="00D60AFC">
        <w:rPr>
          <w:rFonts w:ascii="Calibri" w:hAnsi="Calibri"/>
          <w:b/>
          <w:bCs/>
          <w:sz w:val="28"/>
          <w:szCs w:val="28"/>
          <w:lang w:val="en-GB"/>
        </w:rPr>
        <w:t>Land Package Price Per Person:</w:t>
      </w:r>
      <w:r w:rsidR="00381F38">
        <w:rPr>
          <w:rFonts w:ascii="Calibri" w:hAnsi="Calibri"/>
          <w:b/>
          <w:bCs/>
          <w:sz w:val="28"/>
          <w:szCs w:val="28"/>
          <w:lang w:val="en-GB"/>
        </w:rPr>
        <w:tab/>
      </w:r>
      <w:r w:rsidR="00381F38" w:rsidRPr="00065B6B">
        <w:rPr>
          <w:rFonts w:ascii="Calibri" w:hAnsi="Calibri"/>
          <w:b/>
          <w:bCs/>
          <w:sz w:val="28"/>
          <w:szCs w:val="28"/>
          <w:lang w:val="en-GB"/>
        </w:rPr>
        <w:t>$</w:t>
      </w:r>
      <w:r w:rsidR="00065B6B">
        <w:rPr>
          <w:rFonts w:ascii="Calibri" w:hAnsi="Calibri"/>
          <w:b/>
          <w:bCs/>
          <w:sz w:val="28"/>
          <w:szCs w:val="28"/>
          <w:lang w:val="en-GB"/>
        </w:rPr>
        <w:t>2,</w:t>
      </w:r>
      <w:r w:rsidR="00A97523">
        <w:rPr>
          <w:rFonts w:ascii="Calibri" w:hAnsi="Calibri"/>
          <w:b/>
          <w:bCs/>
          <w:sz w:val="28"/>
          <w:szCs w:val="28"/>
          <w:lang w:val="en-GB"/>
        </w:rPr>
        <w:t>8</w:t>
      </w:r>
      <w:r w:rsidR="009457CD">
        <w:rPr>
          <w:rFonts w:ascii="Calibri" w:hAnsi="Calibri"/>
          <w:b/>
          <w:bCs/>
          <w:sz w:val="28"/>
          <w:szCs w:val="28"/>
          <w:lang w:val="en-GB"/>
        </w:rPr>
        <w:t>7</w:t>
      </w:r>
      <w:r w:rsidR="00065B6B">
        <w:rPr>
          <w:rFonts w:ascii="Calibri" w:hAnsi="Calibri"/>
          <w:b/>
          <w:bCs/>
          <w:sz w:val="28"/>
          <w:szCs w:val="28"/>
          <w:lang w:val="en-GB"/>
        </w:rPr>
        <w:t>0</w:t>
      </w:r>
    </w:p>
    <w:p w14:paraId="15A6253F" w14:textId="7B332375" w:rsidR="002B31EC" w:rsidRPr="00D60AFC" w:rsidRDefault="002B31EC" w:rsidP="00381F38">
      <w:pPr>
        <w:jc w:val="center"/>
        <w:rPr>
          <w:rFonts w:ascii="Calibri" w:hAnsi="Calibri"/>
          <w:sz w:val="28"/>
          <w:szCs w:val="28"/>
          <w:lang w:val="en-GB"/>
        </w:rPr>
      </w:pPr>
      <w:r>
        <w:rPr>
          <w:rFonts w:ascii="Calibri" w:hAnsi="Calibri"/>
          <w:b/>
          <w:bCs/>
          <w:sz w:val="28"/>
          <w:szCs w:val="28"/>
          <w:lang w:val="en-GB"/>
        </w:rPr>
        <w:t>The UJA is contributing 50% of your land costs! The cost to you is only $1,</w:t>
      </w:r>
      <w:r w:rsidR="00A97523">
        <w:rPr>
          <w:rFonts w:ascii="Calibri" w:hAnsi="Calibri"/>
          <w:b/>
          <w:bCs/>
          <w:sz w:val="28"/>
          <w:szCs w:val="28"/>
          <w:lang w:val="en-GB"/>
        </w:rPr>
        <w:t>4</w:t>
      </w:r>
      <w:r>
        <w:rPr>
          <w:rFonts w:ascii="Calibri" w:hAnsi="Calibri"/>
          <w:b/>
          <w:bCs/>
          <w:sz w:val="28"/>
          <w:szCs w:val="28"/>
          <w:lang w:val="en-GB"/>
        </w:rPr>
        <w:t>35!</w:t>
      </w:r>
    </w:p>
    <w:p w14:paraId="7AA1F501" w14:textId="6592BA9A" w:rsidR="00297FAB" w:rsidRPr="00065B6B" w:rsidRDefault="000D6BDC" w:rsidP="000D6BDC">
      <w:pPr>
        <w:pStyle w:val="a9"/>
        <w:numPr>
          <w:ilvl w:val="0"/>
          <w:numId w:val="17"/>
        </w:numPr>
        <w:bidi w:val="0"/>
        <w:jc w:val="both"/>
        <w:rPr>
          <w:rFonts w:ascii="Calibri" w:hAnsi="Calibri"/>
          <w:sz w:val="20"/>
          <w:szCs w:val="20"/>
          <w:lang w:val="en-GB"/>
        </w:rPr>
      </w:pPr>
      <w:r w:rsidRPr="006F2B5F">
        <w:rPr>
          <w:rFonts w:ascii="Calibri" w:hAnsi="Calibri"/>
          <w:sz w:val="20"/>
          <w:szCs w:val="20"/>
          <w:lang w:val="en-GB"/>
        </w:rPr>
        <w:t xml:space="preserve">In double occupancy hotel accommodations; based on a </w:t>
      </w:r>
      <w:r w:rsidRPr="00065B6B">
        <w:rPr>
          <w:rFonts w:ascii="Calibri" w:hAnsi="Calibri"/>
          <w:sz w:val="20"/>
          <w:szCs w:val="20"/>
          <w:lang w:val="en-GB"/>
        </w:rPr>
        <w:t xml:space="preserve">minimum of </w:t>
      </w:r>
      <w:r w:rsidR="00065B6B" w:rsidRPr="00065B6B">
        <w:rPr>
          <w:rFonts w:ascii="Calibri" w:hAnsi="Calibri"/>
          <w:sz w:val="20"/>
          <w:szCs w:val="20"/>
          <w:lang w:val="en-GB"/>
        </w:rPr>
        <w:t>25</w:t>
      </w:r>
      <w:r w:rsidRPr="00065B6B">
        <w:rPr>
          <w:rFonts w:ascii="Calibri" w:hAnsi="Calibri"/>
          <w:sz w:val="20"/>
          <w:szCs w:val="20"/>
          <w:lang w:val="en-GB"/>
        </w:rPr>
        <w:t xml:space="preserve"> paying participants </w:t>
      </w:r>
    </w:p>
    <w:p w14:paraId="32411F2D" w14:textId="53601716" w:rsidR="000D6BDC" w:rsidRPr="00065B6B" w:rsidRDefault="000D6BDC" w:rsidP="003A3DC0">
      <w:pPr>
        <w:pStyle w:val="a9"/>
        <w:numPr>
          <w:ilvl w:val="0"/>
          <w:numId w:val="17"/>
        </w:numPr>
        <w:bidi w:val="0"/>
        <w:jc w:val="both"/>
        <w:rPr>
          <w:rFonts w:ascii="Calibri" w:hAnsi="Calibri"/>
          <w:sz w:val="20"/>
          <w:szCs w:val="20"/>
          <w:lang w:val="en-GB"/>
        </w:rPr>
      </w:pPr>
      <w:r w:rsidRPr="00065B6B">
        <w:rPr>
          <w:rFonts w:ascii="Calibri" w:hAnsi="Calibri"/>
          <w:sz w:val="20"/>
          <w:szCs w:val="20"/>
          <w:lang w:val="en-GB"/>
        </w:rPr>
        <w:t xml:space="preserve">If there will be </w:t>
      </w:r>
      <w:r w:rsidR="002B31EC">
        <w:rPr>
          <w:rFonts w:ascii="Calibri" w:hAnsi="Calibri"/>
          <w:sz w:val="20"/>
          <w:szCs w:val="20"/>
          <w:lang w:val="en-GB"/>
        </w:rPr>
        <w:t>20-</w:t>
      </w:r>
      <w:r w:rsidRPr="00065B6B">
        <w:rPr>
          <w:rFonts w:ascii="Calibri" w:hAnsi="Calibri"/>
          <w:sz w:val="20"/>
          <w:szCs w:val="20"/>
          <w:lang w:val="en-GB"/>
        </w:rPr>
        <w:t xml:space="preserve"> </w:t>
      </w:r>
      <w:r w:rsidR="00065B6B" w:rsidRPr="00065B6B">
        <w:rPr>
          <w:rFonts w:ascii="Calibri" w:hAnsi="Calibri"/>
          <w:sz w:val="20"/>
          <w:szCs w:val="20"/>
          <w:lang w:val="en-GB"/>
        </w:rPr>
        <w:t>25</w:t>
      </w:r>
      <w:r w:rsidRPr="00065B6B">
        <w:rPr>
          <w:rFonts w:ascii="Calibri" w:hAnsi="Calibri"/>
          <w:sz w:val="20"/>
          <w:szCs w:val="20"/>
          <w:lang w:val="en-GB"/>
        </w:rPr>
        <w:t xml:space="preserve"> paying participants, the price per person will increase</w:t>
      </w:r>
      <w:r w:rsidR="002B31EC">
        <w:rPr>
          <w:rFonts w:ascii="Calibri" w:hAnsi="Calibri"/>
          <w:sz w:val="20"/>
          <w:szCs w:val="20"/>
          <w:lang w:val="en-GB"/>
        </w:rPr>
        <w:t xml:space="preserve"> by $190</w:t>
      </w:r>
    </w:p>
    <w:p w14:paraId="0755C5E9" w14:textId="77777777" w:rsidR="000D6BDC" w:rsidRPr="00065B6B" w:rsidRDefault="000D6BDC" w:rsidP="000D6BD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4DFF09F4" w14:textId="77777777" w:rsidR="00144666" w:rsidRPr="00065B6B" w:rsidRDefault="00144666" w:rsidP="000D6BDC">
      <w:pPr>
        <w:tabs>
          <w:tab w:val="left" w:pos="360"/>
        </w:tabs>
        <w:jc w:val="both"/>
        <w:rPr>
          <w:rFonts w:ascii="Calibri" w:hAnsi="Calibri"/>
          <w:i/>
          <w:iCs/>
          <w:sz w:val="6"/>
          <w:szCs w:val="6"/>
          <w:lang w:val="en-GB" w:eastAsia="he-IL"/>
        </w:rPr>
      </w:pPr>
    </w:p>
    <w:p w14:paraId="2C0F99F5" w14:textId="77777777" w:rsidR="00065B6B" w:rsidRPr="00065B6B" w:rsidRDefault="00065B6B" w:rsidP="000D6BDC">
      <w:pPr>
        <w:tabs>
          <w:tab w:val="left" w:pos="360"/>
        </w:tabs>
        <w:jc w:val="both"/>
        <w:rPr>
          <w:rFonts w:ascii="Calibri" w:hAnsi="Calibri"/>
          <w:i/>
          <w:iCs/>
          <w:sz w:val="6"/>
          <w:szCs w:val="6"/>
          <w:lang w:val="en-GB" w:eastAsia="he-IL"/>
        </w:rPr>
      </w:pPr>
    </w:p>
    <w:p w14:paraId="4C2DAF97" w14:textId="77777777" w:rsidR="000D6BDC" w:rsidRPr="00065B6B" w:rsidRDefault="000D6BDC" w:rsidP="000D6BDC">
      <w:pPr>
        <w:tabs>
          <w:tab w:val="left" w:pos="360"/>
        </w:tabs>
        <w:jc w:val="both"/>
        <w:rPr>
          <w:rFonts w:ascii="Calibri" w:hAnsi="Calibri"/>
          <w:b/>
          <w:bCs/>
          <w:color w:val="000000"/>
          <w:sz w:val="23"/>
          <w:szCs w:val="23"/>
        </w:rPr>
      </w:pPr>
      <w:r w:rsidRPr="00065B6B">
        <w:rPr>
          <w:rFonts w:ascii="Calibri" w:hAnsi="Calibri"/>
          <w:b/>
          <w:bCs/>
          <w:color w:val="000000"/>
        </w:rPr>
        <w:t>Options &amp; Discounts</w:t>
      </w:r>
    </w:p>
    <w:tbl>
      <w:tblPr>
        <w:tblStyle w:val="aa"/>
        <w:tblW w:w="0" w:type="auto"/>
        <w:tblInd w:w="468" w:type="dxa"/>
        <w:tblLook w:val="04A0" w:firstRow="1" w:lastRow="0" w:firstColumn="1" w:lastColumn="0" w:noHBand="0" w:noVBand="1"/>
      </w:tblPr>
      <w:tblGrid>
        <w:gridCol w:w="2053"/>
        <w:gridCol w:w="4420"/>
        <w:gridCol w:w="1985"/>
      </w:tblGrid>
      <w:tr w:rsidR="000D6BDC" w:rsidRPr="00065B6B" w14:paraId="33B27A46" w14:textId="77777777" w:rsidTr="00E374C7">
        <w:tc>
          <w:tcPr>
            <w:tcW w:w="2053" w:type="dxa"/>
            <w:shd w:val="clear" w:color="auto" w:fill="BFBFBF" w:themeFill="background1" w:themeFillShade="BF"/>
          </w:tcPr>
          <w:p w14:paraId="0FB62334" w14:textId="77777777" w:rsidR="000D6BDC" w:rsidRPr="00065B6B" w:rsidRDefault="000D6BDC" w:rsidP="00F74173">
            <w:pPr>
              <w:tabs>
                <w:tab w:val="left" w:pos="360"/>
              </w:tabs>
              <w:jc w:val="both"/>
              <w:rPr>
                <w:rFonts w:ascii="Calibri" w:hAnsi="Calibri"/>
                <w:b/>
                <w:bCs/>
                <w:sz w:val="23"/>
                <w:szCs w:val="23"/>
                <w:lang w:val="en-GB"/>
              </w:rPr>
            </w:pPr>
            <w:r w:rsidRPr="00065B6B">
              <w:rPr>
                <w:rFonts w:ascii="Calibri" w:hAnsi="Calibri"/>
                <w:b/>
                <w:bCs/>
                <w:sz w:val="23"/>
                <w:szCs w:val="23"/>
                <w:lang w:val="en-GB"/>
              </w:rPr>
              <w:t>Option</w:t>
            </w:r>
          </w:p>
        </w:tc>
        <w:tc>
          <w:tcPr>
            <w:tcW w:w="4420" w:type="dxa"/>
            <w:shd w:val="clear" w:color="auto" w:fill="BFBFBF" w:themeFill="background1" w:themeFillShade="BF"/>
          </w:tcPr>
          <w:p w14:paraId="59713238" w14:textId="77777777" w:rsidR="000D6BDC" w:rsidRPr="00065B6B" w:rsidRDefault="000D6BDC" w:rsidP="00F74173">
            <w:pPr>
              <w:jc w:val="both"/>
              <w:rPr>
                <w:rFonts w:ascii="Calibri" w:hAnsi="Calibri"/>
                <w:b/>
                <w:bCs/>
                <w:sz w:val="23"/>
                <w:szCs w:val="23"/>
                <w:lang w:val="en-GB"/>
              </w:rPr>
            </w:pPr>
            <w:r w:rsidRPr="00065B6B">
              <w:rPr>
                <w:rFonts w:ascii="Calibri" w:hAnsi="Calibri"/>
                <w:b/>
                <w:bCs/>
                <w:sz w:val="23"/>
                <w:szCs w:val="23"/>
                <w:lang w:val="en-GB"/>
              </w:rPr>
              <w:t>What is it?</w:t>
            </w:r>
          </w:p>
        </w:tc>
        <w:tc>
          <w:tcPr>
            <w:tcW w:w="1985" w:type="dxa"/>
            <w:shd w:val="clear" w:color="auto" w:fill="BFBFBF" w:themeFill="background1" w:themeFillShade="BF"/>
          </w:tcPr>
          <w:p w14:paraId="66A06E40" w14:textId="77777777" w:rsidR="000D6BDC" w:rsidRPr="00065B6B" w:rsidRDefault="006A28C3" w:rsidP="00F74173">
            <w:pPr>
              <w:jc w:val="both"/>
              <w:rPr>
                <w:rFonts w:ascii="Calibri" w:hAnsi="Calibri"/>
                <w:b/>
                <w:bCs/>
                <w:sz w:val="23"/>
                <w:szCs w:val="23"/>
                <w:lang w:val="en-GB"/>
              </w:rPr>
            </w:pPr>
            <w:r w:rsidRPr="00065B6B">
              <w:rPr>
                <w:rFonts w:ascii="Calibri" w:hAnsi="Calibri"/>
                <w:b/>
                <w:bCs/>
                <w:sz w:val="23"/>
                <w:szCs w:val="23"/>
                <w:lang w:val="en-GB"/>
              </w:rPr>
              <w:t>Add/Deduct</w:t>
            </w:r>
          </w:p>
        </w:tc>
      </w:tr>
      <w:tr w:rsidR="000D6BDC" w:rsidRPr="00065B6B" w14:paraId="53AC17F0" w14:textId="77777777" w:rsidTr="00E374C7">
        <w:tc>
          <w:tcPr>
            <w:tcW w:w="2053" w:type="dxa"/>
          </w:tcPr>
          <w:p w14:paraId="61098DEB" w14:textId="77777777" w:rsidR="000D6BDC" w:rsidRPr="00065B6B" w:rsidRDefault="000D6BDC" w:rsidP="00F74173">
            <w:pPr>
              <w:tabs>
                <w:tab w:val="left" w:pos="360"/>
              </w:tabs>
              <w:rPr>
                <w:rFonts w:ascii="Calibri" w:hAnsi="Calibri"/>
                <w:color w:val="000000"/>
                <w:sz w:val="20"/>
                <w:szCs w:val="20"/>
              </w:rPr>
            </w:pPr>
            <w:r w:rsidRPr="00065B6B">
              <w:rPr>
                <w:rFonts w:ascii="Calibri" w:hAnsi="Calibri"/>
                <w:sz w:val="20"/>
                <w:szCs w:val="20"/>
                <w:lang w:val="en-GB"/>
              </w:rPr>
              <w:t xml:space="preserve">Single Occupancy </w:t>
            </w:r>
          </w:p>
        </w:tc>
        <w:tc>
          <w:tcPr>
            <w:tcW w:w="4420" w:type="dxa"/>
          </w:tcPr>
          <w:p w14:paraId="46965CF1" w14:textId="77777777" w:rsidR="000D6BDC" w:rsidRPr="00065B6B" w:rsidRDefault="000D6BDC" w:rsidP="00F74173">
            <w:pPr>
              <w:rPr>
                <w:rFonts w:ascii="Calibri" w:hAnsi="Calibri"/>
                <w:sz w:val="20"/>
                <w:szCs w:val="20"/>
                <w:lang w:val="en-GB"/>
              </w:rPr>
            </w:pPr>
            <w:r w:rsidRPr="00065B6B">
              <w:rPr>
                <w:rFonts w:ascii="Calibri" w:hAnsi="Calibri"/>
                <w:sz w:val="20"/>
                <w:szCs w:val="20"/>
                <w:lang w:val="en-GB"/>
              </w:rPr>
              <w:t>One person per hotel room</w:t>
            </w:r>
            <w:r w:rsidR="001F21F1" w:rsidRPr="00065B6B">
              <w:rPr>
                <w:rFonts w:ascii="Calibri" w:hAnsi="Calibri"/>
                <w:sz w:val="20"/>
                <w:szCs w:val="20"/>
                <w:lang w:val="en-GB"/>
              </w:rPr>
              <w:t xml:space="preserve"> </w:t>
            </w:r>
            <w:r w:rsidR="001F21F1" w:rsidRPr="00065B6B">
              <w:rPr>
                <w:rFonts w:ascii="Calibri" w:hAnsi="Calibri"/>
                <w:i/>
                <w:iCs/>
                <w:sz w:val="20"/>
                <w:szCs w:val="20"/>
                <w:lang w:val="en-GB"/>
              </w:rPr>
              <w:t>(limited availability)</w:t>
            </w:r>
          </w:p>
        </w:tc>
        <w:tc>
          <w:tcPr>
            <w:tcW w:w="1985" w:type="dxa"/>
          </w:tcPr>
          <w:p w14:paraId="11786AF6" w14:textId="41AD0632" w:rsidR="000D6BDC" w:rsidRPr="00065B6B" w:rsidRDefault="000D6BDC" w:rsidP="001F21F1">
            <w:pPr>
              <w:rPr>
                <w:rFonts w:ascii="Calibri" w:hAnsi="Calibri"/>
                <w:sz w:val="20"/>
                <w:szCs w:val="20"/>
              </w:rPr>
            </w:pPr>
            <w:r w:rsidRPr="00065B6B">
              <w:rPr>
                <w:rFonts w:ascii="Calibri" w:hAnsi="Calibri"/>
                <w:b/>
                <w:bCs/>
                <w:sz w:val="20"/>
                <w:szCs w:val="20"/>
                <w:lang w:val="en-GB"/>
              </w:rPr>
              <w:t>Add</w:t>
            </w:r>
            <w:r w:rsidRPr="00065B6B">
              <w:rPr>
                <w:rFonts w:ascii="Calibri" w:hAnsi="Calibri"/>
                <w:sz w:val="20"/>
                <w:szCs w:val="20"/>
                <w:lang w:val="en-GB"/>
              </w:rPr>
              <w:t xml:space="preserve"> </w:t>
            </w:r>
            <w:r w:rsidR="00381F38" w:rsidRPr="00065B6B">
              <w:rPr>
                <w:rFonts w:ascii="Calibri" w:hAnsi="Calibri"/>
                <w:sz w:val="20"/>
                <w:szCs w:val="20"/>
                <w:lang w:val="en-GB"/>
              </w:rPr>
              <w:t xml:space="preserve">      </w:t>
            </w:r>
            <w:r w:rsidRPr="00065B6B">
              <w:rPr>
                <w:rFonts w:ascii="Calibri" w:hAnsi="Calibri"/>
                <w:sz w:val="20"/>
                <w:szCs w:val="20"/>
                <w:lang w:val="en-GB"/>
              </w:rPr>
              <w:t>$</w:t>
            </w:r>
            <w:r w:rsidR="00065B6B" w:rsidRPr="00065B6B">
              <w:rPr>
                <w:rFonts w:ascii="Calibri" w:hAnsi="Calibri"/>
                <w:sz w:val="20"/>
                <w:szCs w:val="20"/>
                <w:lang w:val="en-GB"/>
              </w:rPr>
              <w:t>6</w:t>
            </w:r>
            <w:r w:rsidR="00A97523">
              <w:rPr>
                <w:rFonts w:ascii="Calibri" w:hAnsi="Calibri"/>
                <w:sz w:val="20"/>
                <w:szCs w:val="20"/>
                <w:lang w:val="en-GB"/>
              </w:rPr>
              <w:t>5</w:t>
            </w:r>
            <w:r w:rsidR="00065B6B" w:rsidRPr="00065B6B">
              <w:rPr>
                <w:rFonts w:ascii="Calibri" w:hAnsi="Calibri"/>
                <w:sz w:val="20"/>
                <w:szCs w:val="20"/>
                <w:lang w:val="en-GB"/>
              </w:rPr>
              <w:t>0</w:t>
            </w:r>
            <w:r w:rsidRPr="00065B6B">
              <w:rPr>
                <w:rFonts w:ascii="Calibri" w:hAnsi="Calibri"/>
                <w:sz w:val="20"/>
                <w:szCs w:val="20"/>
                <w:lang w:val="en-GB"/>
              </w:rPr>
              <w:t xml:space="preserve"> </w:t>
            </w:r>
          </w:p>
        </w:tc>
      </w:tr>
    </w:tbl>
    <w:p w14:paraId="4778E581" w14:textId="77777777" w:rsidR="000D6BDC" w:rsidRPr="00065B6B" w:rsidRDefault="000D6BDC" w:rsidP="000D6BDC">
      <w:pPr>
        <w:rPr>
          <w:b/>
          <w:bCs/>
          <w:sz w:val="8"/>
          <w:szCs w:val="8"/>
          <w:lang w:val="en-GB"/>
        </w:rPr>
      </w:pPr>
      <w:r w:rsidRPr="00065B6B">
        <w:rPr>
          <w:b/>
          <w:bCs/>
        </w:rPr>
        <w:t xml:space="preserve">  </w:t>
      </w:r>
    </w:p>
    <w:p w14:paraId="04096387" w14:textId="77777777" w:rsidR="000D6BDC" w:rsidRPr="007C138C" w:rsidRDefault="000D6BDC" w:rsidP="000D6BDC">
      <w:pPr>
        <w:widowControl w:val="0"/>
        <w:tabs>
          <w:tab w:val="left" w:pos="90"/>
          <w:tab w:val="left" w:pos="360"/>
        </w:tabs>
        <w:autoSpaceDE w:val="0"/>
        <w:autoSpaceDN w:val="0"/>
        <w:adjustRightInd w:val="0"/>
        <w:spacing w:before="16"/>
        <w:jc w:val="both"/>
        <w:rPr>
          <w:rFonts w:ascii="Calibri" w:hAnsi="Calibri"/>
          <w:i/>
          <w:iCs/>
          <w:color w:val="000000"/>
        </w:rPr>
      </w:pPr>
      <w:r w:rsidRPr="00065B6B">
        <w:rPr>
          <w:rFonts w:ascii="Calibri" w:hAnsi="Calibri"/>
          <w:b/>
          <w:bCs/>
          <w:color w:val="000000"/>
        </w:rPr>
        <w:t>Deposit &amp; Payment Schedule</w:t>
      </w:r>
      <w:r w:rsidRPr="007C138C">
        <w:rPr>
          <w:rFonts w:ascii="Calibri" w:hAnsi="Calibri"/>
          <w:b/>
          <w:bCs/>
          <w:color w:val="000000"/>
        </w:rPr>
        <w:t xml:space="preserve"> </w:t>
      </w:r>
      <w:r w:rsidRPr="007C138C">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0D6BDC" w:rsidRPr="00065B6B" w14:paraId="36B0B475" w14:textId="77777777" w:rsidTr="00A14241">
        <w:tc>
          <w:tcPr>
            <w:tcW w:w="2160" w:type="dxa"/>
            <w:shd w:val="clear" w:color="auto" w:fill="BFBFBF"/>
          </w:tcPr>
          <w:p w14:paraId="773BE777" w14:textId="7C0C1CD3" w:rsidR="000D6BDC" w:rsidRPr="00065B6B" w:rsidRDefault="00A97523"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December</w:t>
            </w:r>
            <w:r w:rsidR="000D6BDC" w:rsidRPr="00065B6B">
              <w:rPr>
                <w:rFonts w:ascii="Calibri" w:hAnsi="Calibri"/>
                <w:sz w:val="23"/>
                <w:szCs w:val="23"/>
              </w:rPr>
              <w:t xml:space="preserve"> </w:t>
            </w:r>
            <w:r>
              <w:rPr>
                <w:rFonts w:ascii="Calibri" w:hAnsi="Calibri"/>
                <w:sz w:val="23"/>
                <w:szCs w:val="23"/>
              </w:rPr>
              <w:t>27</w:t>
            </w:r>
            <w:r w:rsidR="000D6BDC" w:rsidRPr="00065B6B">
              <w:rPr>
                <w:rFonts w:ascii="Calibri" w:hAnsi="Calibri"/>
                <w:sz w:val="23"/>
                <w:szCs w:val="23"/>
              </w:rPr>
              <w:t>, 20</w:t>
            </w:r>
            <w:r w:rsidR="00065B6B" w:rsidRPr="00065B6B">
              <w:rPr>
                <w:rFonts w:ascii="Calibri" w:hAnsi="Calibri"/>
                <w:sz w:val="23"/>
                <w:szCs w:val="23"/>
              </w:rPr>
              <w:t>25</w:t>
            </w:r>
          </w:p>
        </w:tc>
        <w:tc>
          <w:tcPr>
            <w:tcW w:w="6210" w:type="dxa"/>
          </w:tcPr>
          <w:p w14:paraId="502BADA0" w14:textId="77777777" w:rsidR="000D6BDC" w:rsidRPr="00065B6B"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65B6B">
              <w:rPr>
                <w:rFonts w:ascii="Calibri" w:hAnsi="Calibri"/>
                <w:sz w:val="23"/>
                <w:szCs w:val="23"/>
              </w:rPr>
              <w:t xml:space="preserve">Deposit of $500 per participant </w:t>
            </w:r>
            <w:r w:rsidRPr="00065B6B">
              <w:rPr>
                <w:rFonts w:ascii="Calibri" w:hAnsi="Calibri"/>
                <w:i/>
                <w:iCs/>
                <w:sz w:val="20"/>
                <w:szCs w:val="20"/>
              </w:rPr>
              <w:t>(applied to total payment)</w:t>
            </w:r>
          </w:p>
        </w:tc>
      </w:tr>
      <w:tr w:rsidR="000D6BDC" w:rsidRPr="00B31F24" w14:paraId="540AABD0" w14:textId="77777777" w:rsidTr="00A14241">
        <w:tc>
          <w:tcPr>
            <w:tcW w:w="2160" w:type="dxa"/>
            <w:shd w:val="clear" w:color="auto" w:fill="BFBFBF"/>
          </w:tcPr>
          <w:p w14:paraId="355D0640" w14:textId="6815D631" w:rsidR="000D6BDC" w:rsidRPr="00065B6B" w:rsidRDefault="00A97523"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May</w:t>
            </w:r>
            <w:r w:rsidR="000D6BDC" w:rsidRPr="00065B6B">
              <w:rPr>
                <w:rFonts w:ascii="Calibri" w:hAnsi="Calibri"/>
                <w:sz w:val="23"/>
                <w:szCs w:val="23"/>
              </w:rPr>
              <w:t xml:space="preserve"> </w:t>
            </w:r>
            <w:r w:rsidR="00065B6B" w:rsidRPr="00065B6B">
              <w:rPr>
                <w:rFonts w:ascii="Calibri" w:hAnsi="Calibri"/>
                <w:sz w:val="23"/>
                <w:szCs w:val="23"/>
              </w:rPr>
              <w:t>2</w:t>
            </w:r>
            <w:r>
              <w:rPr>
                <w:rFonts w:ascii="Calibri" w:hAnsi="Calibri"/>
                <w:sz w:val="23"/>
                <w:szCs w:val="23"/>
              </w:rPr>
              <w:t>7</w:t>
            </w:r>
            <w:r w:rsidR="000D6BDC" w:rsidRPr="00065B6B">
              <w:rPr>
                <w:rFonts w:ascii="Calibri" w:hAnsi="Calibri"/>
                <w:sz w:val="23"/>
                <w:szCs w:val="23"/>
              </w:rPr>
              <w:t>, 20</w:t>
            </w:r>
            <w:r w:rsidR="000F0951" w:rsidRPr="00065B6B">
              <w:rPr>
                <w:rFonts w:ascii="Calibri" w:hAnsi="Calibri"/>
                <w:sz w:val="23"/>
                <w:szCs w:val="23"/>
              </w:rPr>
              <w:t>2</w:t>
            </w:r>
            <w:r>
              <w:rPr>
                <w:rFonts w:ascii="Calibri" w:hAnsi="Calibri"/>
                <w:sz w:val="23"/>
                <w:szCs w:val="23"/>
              </w:rPr>
              <w:t>6</w:t>
            </w:r>
          </w:p>
        </w:tc>
        <w:tc>
          <w:tcPr>
            <w:tcW w:w="6210" w:type="dxa"/>
          </w:tcPr>
          <w:p w14:paraId="4CC59C51" w14:textId="76FAA962"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65B6B">
              <w:rPr>
                <w:rFonts w:ascii="Calibri" w:hAnsi="Calibri"/>
                <w:sz w:val="23"/>
                <w:szCs w:val="23"/>
              </w:rPr>
              <w:t>Payment due in full</w:t>
            </w:r>
          </w:p>
        </w:tc>
      </w:tr>
    </w:tbl>
    <w:p w14:paraId="386E22FB" w14:textId="77777777" w:rsidR="000D6BDC" w:rsidRPr="00802C23" w:rsidRDefault="000D6BDC" w:rsidP="000D6BDC">
      <w:pPr>
        <w:widowControl w:val="0"/>
        <w:tabs>
          <w:tab w:val="left" w:pos="90"/>
          <w:tab w:val="left" w:pos="360"/>
        </w:tabs>
        <w:autoSpaceDE w:val="0"/>
        <w:autoSpaceDN w:val="0"/>
        <w:adjustRightInd w:val="0"/>
        <w:jc w:val="both"/>
        <w:rPr>
          <w:rFonts w:ascii="Calibri" w:hAnsi="Calibri"/>
          <w:b/>
          <w:bCs/>
          <w:color w:val="000000"/>
          <w:sz w:val="4"/>
          <w:szCs w:val="4"/>
        </w:rPr>
      </w:pPr>
      <w:r w:rsidRPr="007C138C">
        <w:rPr>
          <w:rFonts w:ascii="Calibri" w:hAnsi="Calibri"/>
          <w:color w:val="000000"/>
        </w:rPr>
        <w:t xml:space="preserve">   </w:t>
      </w:r>
      <w:r w:rsidRPr="007C138C">
        <w:rPr>
          <w:rFonts w:ascii="Calibri" w:hAnsi="Calibri"/>
          <w:b/>
          <w:bCs/>
          <w:color w:val="000000"/>
        </w:rPr>
        <w:t xml:space="preserve"> </w:t>
      </w:r>
    </w:p>
    <w:p w14:paraId="7440B78B" w14:textId="77777777" w:rsidR="000D6BDC" w:rsidRPr="007C138C" w:rsidRDefault="000D6BDC" w:rsidP="00A379E7">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sidR="00260714">
        <w:rPr>
          <w:rFonts w:ascii="Calibri" w:hAnsi="Calibri"/>
          <w:b/>
          <w:bCs/>
          <w:color w:val="000000"/>
        </w:rPr>
        <w:t xml:space="preserve"> per Person</w:t>
      </w:r>
      <w:r w:rsidRPr="007C138C">
        <w:rPr>
          <w:rFonts w:ascii="Calibri" w:hAnsi="Calibri"/>
          <w:b/>
          <w:bCs/>
          <w:color w:val="000000"/>
        </w:rPr>
        <w:t xml:space="preserve"> </w:t>
      </w:r>
      <w:r w:rsidR="00A379E7" w:rsidRPr="00A379E7">
        <w:rPr>
          <w:rFonts w:ascii="Calibri" w:hAnsi="Calibri"/>
          <w:color w:val="000000"/>
          <w:sz w:val="20"/>
          <w:szCs w:val="20"/>
        </w:rPr>
        <w:t>In case of cancelation of the trip or your withdrawal from the trip or your non-participation in the trip for any reason including covid</w:t>
      </w:r>
      <w:r w:rsidR="001A0979">
        <w:rPr>
          <w:rFonts w:ascii="Calibri" w:hAnsi="Calibri"/>
          <w:color w:val="000000"/>
          <w:sz w:val="20"/>
          <w:szCs w:val="20"/>
        </w:rPr>
        <w:t>-19</w:t>
      </w:r>
      <w:r w:rsidR="00A379E7" w:rsidRPr="00A379E7">
        <w:rPr>
          <w:rFonts w:ascii="Calibri" w:hAnsi="Calibri"/>
          <w:color w:val="000000"/>
          <w:sz w:val="20"/>
          <w:szCs w:val="20"/>
        </w:rPr>
        <w:t xml:space="preserve"> related reasons</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0D6BDC" w:rsidRPr="00B31F24" w14:paraId="6D5B3B97"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1CE50D2"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2FF75EA"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31F24">
              <w:rPr>
                <w:rFonts w:ascii="Calibri" w:hAnsi="Calibri"/>
                <w:b/>
                <w:bCs/>
                <w:sz w:val="23"/>
                <w:szCs w:val="23"/>
              </w:rPr>
              <w:t>Refund</w:t>
            </w:r>
          </w:p>
        </w:tc>
      </w:tr>
      <w:tr w:rsidR="00A97523" w:rsidRPr="00B31F24" w14:paraId="5EB8FF7C"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1FEAB429" w14:textId="4B70778C" w:rsidR="00A97523" w:rsidRPr="000F0951"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highlight w:val="yellow"/>
              </w:rPr>
            </w:pPr>
            <w:r>
              <w:rPr>
                <w:rFonts w:ascii="Calibri" w:hAnsi="Calibri"/>
                <w:sz w:val="23"/>
                <w:szCs w:val="23"/>
              </w:rPr>
              <w:t>December</w:t>
            </w:r>
            <w:r w:rsidRPr="00065B6B">
              <w:rPr>
                <w:rFonts w:ascii="Calibri" w:hAnsi="Calibri"/>
                <w:sz w:val="23"/>
                <w:szCs w:val="23"/>
              </w:rPr>
              <w:t xml:space="preserve"> </w:t>
            </w:r>
            <w:r>
              <w:rPr>
                <w:rFonts w:ascii="Calibri" w:hAnsi="Calibri"/>
                <w:sz w:val="23"/>
                <w:szCs w:val="23"/>
              </w:rPr>
              <w:t>27</w:t>
            </w:r>
            <w:r w:rsidRPr="00065B6B">
              <w:rPr>
                <w:rFonts w:ascii="Calibri" w:hAnsi="Calibri"/>
                <w:sz w:val="23"/>
                <w:szCs w:val="23"/>
              </w:rPr>
              <w:t>, 2025</w:t>
            </w:r>
          </w:p>
        </w:tc>
        <w:tc>
          <w:tcPr>
            <w:tcW w:w="6228" w:type="dxa"/>
            <w:tcBorders>
              <w:top w:val="single" w:sz="4" w:space="0" w:color="auto"/>
              <w:left w:val="single" w:sz="4" w:space="0" w:color="auto"/>
              <w:bottom w:val="single" w:sz="4" w:space="0" w:color="auto"/>
              <w:right w:val="single" w:sz="4" w:space="0" w:color="auto"/>
            </w:tcBorders>
          </w:tcPr>
          <w:p w14:paraId="0A0E394D" w14:textId="3CA1AA73" w:rsidR="00A97523" w:rsidRPr="00065B6B"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65B6B">
              <w:rPr>
                <w:rFonts w:ascii="Calibri" w:hAnsi="Calibri"/>
                <w:sz w:val="23"/>
                <w:szCs w:val="23"/>
              </w:rPr>
              <w:t>Full refund less $</w:t>
            </w:r>
            <w:r>
              <w:rPr>
                <w:rFonts w:ascii="Calibri" w:hAnsi="Calibri"/>
                <w:sz w:val="23"/>
                <w:szCs w:val="23"/>
              </w:rPr>
              <w:t>30</w:t>
            </w:r>
            <w:r w:rsidRPr="00065B6B">
              <w:rPr>
                <w:rFonts w:ascii="Calibri" w:hAnsi="Calibri"/>
                <w:sz w:val="23"/>
                <w:szCs w:val="23"/>
              </w:rPr>
              <w:t>0 per person</w:t>
            </w:r>
          </w:p>
        </w:tc>
      </w:tr>
      <w:tr w:rsidR="00A97523" w:rsidRPr="00B31F24" w14:paraId="2859089B"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2D749E8D" w14:textId="08B5C081" w:rsidR="00A97523"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May</w:t>
            </w:r>
            <w:r w:rsidRPr="00065B6B">
              <w:rPr>
                <w:rFonts w:ascii="Calibri" w:hAnsi="Calibri"/>
                <w:sz w:val="23"/>
                <w:szCs w:val="23"/>
              </w:rPr>
              <w:t xml:space="preserve"> 2</w:t>
            </w:r>
            <w:r>
              <w:rPr>
                <w:rFonts w:ascii="Calibri" w:hAnsi="Calibri"/>
                <w:sz w:val="23"/>
                <w:szCs w:val="23"/>
              </w:rPr>
              <w:t>7</w:t>
            </w:r>
            <w:r w:rsidRPr="00065B6B">
              <w:rPr>
                <w:rFonts w:ascii="Calibri" w:hAnsi="Calibri"/>
                <w:sz w:val="23"/>
                <w:szCs w:val="23"/>
              </w:rPr>
              <w:t>, 202</w:t>
            </w:r>
            <w:r>
              <w:rPr>
                <w:rFonts w:ascii="Calibri" w:hAnsi="Calibri"/>
                <w:sz w:val="23"/>
                <w:szCs w:val="23"/>
              </w:rPr>
              <w:t>6</w:t>
            </w:r>
          </w:p>
        </w:tc>
        <w:tc>
          <w:tcPr>
            <w:tcW w:w="6228" w:type="dxa"/>
            <w:tcBorders>
              <w:top w:val="single" w:sz="4" w:space="0" w:color="auto"/>
              <w:left w:val="single" w:sz="4" w:space="0" w:color="auto"/>
              <w:bottom w:val="single" w:sz="4" w:space="0" w:color="auto"/>
              <w:right w:val="single" w:sz="4" w:space="0" w:color="auto"/>
            </w:tcBorders>
          </w:tcPr>
          <w:p w14:paraId="6DF342DD" w14:textId="6E6ABD87" w:rsidR="00A97523" w:rsidRPr="00065B6B"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065B6B">
              <w:rPr>
                <w:rFonts w:ascii="Calibri" w:hAnsi="Calibri"/>
                <w:sz w:val="23"/>
                <w:szCs w:val="23"/>
              </w:rPr>
              <w:t>Full refund less $</w:t>
            </w:r>
            <w:r>
              <w:rPr>
                <w:rFonts w:ascii="Calibri" w:hAnsi="Calibri"/>
                <w:sz w:val="23"/>
                <w:szCs w:val="23"/>
              </w:rPr>
              <w:t>1,00</w:t>
            </w:r>
            <w:r w:rsidRPr="00065B6B">
              <w:rPr>
                <w:rFonts w:ascii="Calibri" w:hAnsi="Calibri"/>
                <w:sz w:val="23"/>
                <w:szCs w:val="23"/>
              </w:rPr>
              <w:t>0 per person</w:t>
            </w:r>
          </w:p>
        </w:tc>
      </w:tr>
      <w:tr w:rsidR="00A97523" w:rsidRPr="00B31F24" w14:paraId="7606108D"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3013C5A9" w14:textId="1BB04938" w:rsidR="00A97523" w:rsidRPr="000F0951"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highlight w:val="yellow"/>
              </w:rPr>
            </w:pPr>
            <w:r>
              <w:rPr>
                <w:rFonts w:ascii="Calibri" w:hAnsi="Calibri"/>
                <w:sz w:val="23"/>
                <w:szCs w:val="23"/>
              </w:rPr>
              <w:t>June</w:t>
            </w:r>
            <w:r w:rsidRPr="00065B6B">
              <w:rPr>
                <w:rFonts w:ascii="Calibri" w:hAnsi="Calibri"/>
                <w:sz w:val="23"/>
                <w:szCs w:val="23"/>
              </w:rPr>
              <w:t xml:space="preserve"> 2</w:t>
            </w:r>
            <w:r>
              <w:rPr>
                <w:rFonts w:ascii="Calibri" w:hAnsi="Calibri"/>
                <w:sz w:val="23"/>
                <w:szCs w:val="23"/>
              </w:rPr>
              <w:t>7</w:t>
            </w:r>
            <w:r w:rsidRPr="00065B6B">
              <w:rPr>
                <w:rFonts w:ascii="Calibri" w:hAnsi="Calibri"/>
                <w:sz w:val="23"/>
                <w:szCs w:val="23"/>
              </w:rPr>
              <w:t>, 202</w:t>
            </w:r>
            <w:r>
              <w:rPr>
                <w:rFonts w:ascii="Calibri" w:hAnsi="Calibri"/>
                <w:sz w:val="23"/>
                <w:szCs w:val="23"/>
              </w:rPr>
              <w:t>6</w:t>
            </w:r>
          </w:p>
        </w:tc>
        <w:tc>
          <w:tcPr>
            <w:tcW w:w="6228" w:type="dxa"/>
            <w:tcBorders>
              <w:top w:val="single" w:sz="4" w:space="0" w:color="auto"/>
              <w:left w:val="single" w:sz="4" w:space="0" w:color="auto"/>
              <w:bottom w:val="single" w:sz="4" w:space="0" w:color="auto"/>
              <w:right w:val="single" w:sz="4" w:space="0" w:color="auto"/>
            </w:tcBorders>
          </w:tcPr>
          <w:p w14:paraId="0192C116" w14:textId="77777777" w:rsidR="00A97523" w:rsidRPr="00B31F24" w:rsidRDefault="00A97523" w:rsidP="00A9752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31F24">
              <w:rPr>
                <w:rFonts w:ascii="Calibri" w:hAnsi="Calibri"/>
                <w:sz w:val="23"/>
                <w:szCs w:val="23"/>
              </w:rPr>
              <w:t>No Refund</w:t>
            </w:r>
          </w:p>
        </w:tc>
      </w:tr>
    </w:tbl>
    <w:p w14:paraId="61B5EDD4"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1B71C61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6C945A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2822E0D"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04AE1105" w14:textId="77777777" w:rsidR="00A379E7" w:rsidRPr="00B31F24" w:rsidRDefault="00A379E7"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24CF99ED" w14:textId="77777777" w:rsidR="00144666" w:rsidRDefault="00A379E7" w:rsidP="00A379E7">
      <w:pPr>
        <w:widowControl w:val="0"/>
        <w:tabs>
          <w:tab w:val="left" w:pos="90"/>
          <w:tab w:val="left" w:pos="360"/>
        </w:tabs>
        <w:autoSpaceDE w:val="0"/>
        <w:autoSpaceDN w:val="0"/>
        <w:adjustRightInd w:val="0"/>
        <w:ind w:left="360"/>
        <w:jc w:val="both"/>
        <w:rPr>
          <w:rFonts w:ascii="Calibri" w:hAnsi="Calibri"/>
          <w:i/>
          <w:iCs/>
          <w:color w:val="000000"/>
          <w:sz w:val="20"/>
          <w:szCs w:val="20"/>
          <w:rtl/>
        </w:rPr>
      </w:pPr>
      <w:r w:rsidRPr="00A379E7">
        <w:rPr>
          <w:rFonts w:ascii="Calibri" w:hAnsi="Calibri"/>
          <w:i/>
          <w:iCs/>
          <w:color w:val="000000"/>
          <w:sz w:val="20"/>
          <w:szCs w:val="20"/>
        </w:rPr>
        <w:t>Please note that if the group or its representatives decide to cancel or postpone the group trip</w:t>
      </w:r>
      <w:r>
        <w:rPr>
          <w:rFonts w:ascii="Calibri" w:hAnsi="Calibri"/>
          <w:i/>
          <w:iCs/>
          <w:color w:val="000000"/>
          <w:sz w:val="20"/>
          <w:szCs w:val="20"/>
        </w:rPr>
        <w:t xml:space="preserve"> or if the 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195F1858" w14:textId="77777777" w:rsidR="00166836" w:rsidRDefault="00166836" w:rsidP="00A379E7">
      <w:pPr>
        <w:widowControl w:val="0"/>
        <w:tabs>
          <w:tab w:val="left" w:pos="90"/>
          <w:tab w:val="left" w:pos="360"/>
        </w:tabs>
        <w:autoSpaceDE w:val="0"/>
        <w:autoSpaceDN w:val="0"/>
        <w:adjustRightInd w:val="0"/>
        <w:ind w:left="360"/>
        <w:jc w:val="both"/>
        <w:rPr>
          <w:rFonts w:ascii="Calibri" w:hAnsi="Calibri"/>
          <w:i/>
          <w:iCs/>
          <w:color w:val="000000"/>
          <w:sz w:val="20"/>
          <w:szCs w:val="20"/>
          <w:rtl/>
        </w:rPr>
      </w:pPr>
    </w:p>
    <w:p w14:paraId="0A0020EE" w14:textId="77777777" w:rsidR="00166836" w:rsidRPr="00D30481" w:rsidRDefault="00166836" w:rsidP="00166836">
      <w:pPr>
        <w:widowControl w:val="0"/>
        <w:tabs>
          <w:tab w:val="left" w:pos="90"/>
          <w:tab w:val="left" w:pos="360"/>
        </w:tabs>
        <w:autoSpaceDE w:val="0"/>
        <w:autoSpaceDN w:val="0"/>
        <w:adjustRightInd w:val="0"/>
        <w:ind w:left="360"/>
        <w:jc w:val="both"/>
        <w:rPr>
          <w:rFonts w:ascii="Calibri" w:hAnsi="Calibri"/>
          <w:b/>
          <w:bCs/>
          <w:color w:val="000000"/>
          <w:sz w:val="22"/>
          <w:szCs w:val="22"/>
        </w:rPr>
      </w:pPr>
      <w:r w:rsidRPr="00D30481">
        <w:rPr>
          <w:rFonts w:ascii="Calibri" w:hAnsi="Calibri"/>
          <w:b/>
          <w:bCs/>
          <w:color w:val="000000"/>
          <w:sz w:val="22"/>
          <w:szCs w:val="22"/>
        </w:rPr>
        <w:t xml:space="preserve">In cases in which trips have been cancelled due to a situation in which the group cannot arrive in Israel such as the skirmish with Iran in March, Keshet had been offering the following options: </w:t>
      </w:r>
    </w:p>
    <w:p w14:paraId="41FC09DA" w14:textId="77777777" w:rsidR="00166836" w:rsidRPr="00D30481" w:rsidRDefault="00166836" w:rsidP="00166836">
      <w:pPr>
        <w:widowControl w:val="0"/>
        <w:tabs>
          <w:tab w:val="left" w:pos="90"/>
          <w:tab w:val="left" w:pos="360"/>
        </w:tabs>
        <w:autoSpaceDE w:val="0"/>
        <w:autoSpaceDN w:val="0"/>
        <w:adjustRightInd w:val="0"/>
        <w:ind w:left="360"/>
        <w:jc w:val="both"/>
        <w:rPr>
          <w:rFonts w:ascii="Calibri" w:hAnsi="Calibri"/>
          <w:b/>
          <w:bCs/>
          <w:color w:val="000000"/>
          <w:sz w:val="22"/>
          <w:szCs w:val="22"/>
        </w:rPr>
      </w:pPr>
      <w:r w:rsidRPr="00D30481">
        <w:rPr>
          <w:rFonts w:ascii="Calibri" w:hAnsi="Calibri"/>
          <w:b/>
          <w:bCs/>
          <w:color w:val="000000"/>
          <w:sz w:val="22"/>
          <w:szCs w:val="22"/>
        </w:rPr>
        <w:t>1. A full credit (minus about $150 layover fee) for a future Keshet trip</w:t>
      </w:r>
    </w:p>
    <w:p w14:paraId="52C75F87" w14:textId="7D12BD4B" w:rsidR="00166836" w:rsidRPr="00D30481" w:rsidRDefault="00166836" w:rsidP="00166836">
      <w:pPr>
        <w:widowControl w:val="0"/>
        <w:tabs>
          <w:tab w:val="left" w:pos="90"/>
          <w:tab w:val="left" w:pos="360"/>
        </w:tabs>
        <w:autoSpaceDE w:val="0"/>
        <w:autoSpaceDN w:val="0"/>
        <w:adjustRightInd w:val="0"/>
        <w:ind w:left="360"/>
        <w:jc w:val="both"/>
        <w:rPr>
          <w:rFonts w:ascii="Calibri" w:hAnsi="Calibri"/>
          <w:b/>
          <w:bCs/>
          <w:color w:val="000000"/>
          <w:sz w:val="22"/>
          <w:szCs w:val="22"/>
          <w:rtl/>
        </w:rPr>
      </w:pPr>
      <w:r w:rsidRPr="00D30481">
        <w:rPr>
          <w:rFonts w:ascii="Calibri" w:hAnsi="Calibri"/>
          <w:b/>
          <w:bCs/>
          <w:color w:val="000000"/>
          <w:sz w:val="22"/>
          <w:szCs w:val="22"/>
        </w:rPr>
        <w:t>2. A 75% refund</w:t>
      </w:r>
    </w:p>
    <w:p w14:paraId="5827F674" w14:textId="77777777" w:rsidR="00166836" w:rsidRPr="00166836" w:rsidRDefault="00166836" w:rsidP="00166836">
      <w:pPr>
        <w:widowControl w:val="0"/>
        <w:tabs>
          <w:tab w:val="left" w:pos="90"/>
          <w:tab w:val="left" w:pos="360"/>
        </w:tabs>
        <w:autoSpaceDE w:val="0"/>
        <w:autoSpaceDN w:val="0"/>
        <w:adjustRightInd w:val="0"/>
        <w:ind w:left="360"/>
        <w:jc w:val="both"/>
        <w:rPr>
          <w:rFonts w:ascii="Calibri" w:hAnsi="Calibri"/>
          <w:b/>
          <w:bCs/>
          <w:color w:val="000000"/>
          <w:sz w:val="22"/>
          <w:szCs w:val="22"/>
        </w:rPr>
      </w:pPr>
    </w:p>
    <w:p w14:paraId="4B50D9E9" w14:textId="77777777" w:rsidR="000D6BDC" w:rsidRDefault="00144666" w:rsidP="00144666">
      <w:pPr>
        <w:widowControl w:val="0"/>
        <w:tabs>
          <w:tab w:val="left" w:pos="90"/>
          <w:tab w:val="left" w:pos="360"/>
        </w:tabs>
        <w:autoSpaceDE w:val="0"/>
        <w:autoSpaceDN w:val="0"/>
        <w:adjustRightInd w:val="0"/>
        <w:jc w:val="both"/>
        <w:rPr>
          <w:rFonts w:ascii="Calibri" w:hAnsi="Calibri"/>
          <w:b/>
          <w:bCs/>
          <w:color w:val="000000"/>
        </w:rPr>
      </w:pPr>
      <w:r>
        <w:rPr>
          <w:rFonts w:ascii="Calibri" w:hAnsi="Calibri"/>
          <w:b/>
          <w:bCs/>
          <w:color w:val="000000"/>
        </w:rPr>
        <w:t>Payment Options</w:t>
      </w:r>
      <w:r w:rsidR="000D6BDC" w:rsidRPr="007C138C">
        <w:rPr>
          <w:rFonts w:ascii="Calibri" w:hAnsi="Calibri"/>
          <w:b/>
          <w:bCs/>
          <w:color w:val="000000"/>
        </w:rPr>
        <w:t xml:space="preserve"> </w:t>
      </w:r>
    </w:p>
    <w:p w14:paraId="4CB079A8" w14:textId="77777777" w:rsidR="00D24180" w:rsidRPr="00D24180" w:rsidRDefault="00144666" w:rsidP="00D24180">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Online – </w:t>
      </w:r>
      <w:r w:rsidRPr="00144666">
        <w:rPr>
          <w:rFonts w:ascii="Calibri" w:hAnsi="Calibri"/>
          <w:color w:val="000000"/>
          <w:sz w:val="23"/>
          <w:szCs w:val="23"/>
        </w:rPr>
        <w:t xml:space="preserve">Pay with MasterCard or Visa online at </w:t>
      </w:r>
    </w:p>
    <w:p w14:paraId="77C49E0D" w14:textId="08D0C8B5" w:rsidR="00144666" w:rsidRPr="00144666" w:rsidRDefault="00D24180" w:rsidP="00D24180">
      <w:pPr>
        <w:pStyle w:val="a9"/>
        <w:widowControl w:val="0"/>
        <w:tabs>
          <w:tab w:val="left" w:pos="90"/>
          <w:tab w:val="left" w:pos="360"/>
        </w:tabs>
        <w:autoSpaceDE w:val="0"/>
        <w:autoSpaceDN w:val="0"/>
        <w:bidi w:val="0"/>
        <w:adjustRightInd w:val="0"/>
        <w:jc w:val="both"/>
        <w:rPr>
          <w:rFonts w:ascii="Calibri" w:hAnsi="Calibri"/>
          <w:b/>
          <w:bCs/>
          <w:color w:val="000000"/>
          <w:sz w:val="23"/>
          <w:szCs w:val="23"/>
        </w:rPr>
      </w:pPr>
      <w:r w:rsidRPr="00D24180">
        <w:rPr>
          <w:u w:val="single"/>
        </w:rPr>
        <w:t>https://KeshetIsrael.formstack.com/forms/wjc_women_s_solidarity_mission_2025_registration_form</w:t>
      </w:r>
      <w:r w:rsidR="00047F8C">
        <w:t xml:space="preserve"> </w:t>
      </w:r>
    </w:p>
    <w:p w14:paraId="4CF053D4" w14:textId="77777777" w:rsidR="00144666" w:rsidRPr="00144666" w:rsidRDefault="00144666" w:rsidP="00144666">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Check – </w:t>
      </w:r>
      <w:r w:rsidRPr="00144666">
        <w:rPr>
          <w:rFonts w:ascii="Calibri" w:hAnsi="Calibri"/>
          <w:color w:val="000000"/>
          <w:sz w:val="23"/>
          <w:szCs w:val="23"/>
        </w:rPr>
        <w:t xml:space="preserve">Mail a check payable to </w:t>
      </w:r>
      <w:r w:rsidR="000D6BDC" w:rsidRPr="00144666">
        <w:rPr>
          <w:rFonts w:ascii="Calibri" w:hAnsi="Calibri"/>
          <w:b/>
          <w:bCs/>
          <w:color w:val="000000"/>
          <w:sz w:val="23"/>
          <w:szCs w:val="23"/>
        </w:rPr>
        <w:t>Educational Encoun</w:t>
      </w:r>
      <w:r w:rsidR="00796DDF">
        <w:rPr>
          <w:rFonts w:ascii="Calibri" w:hAnsi="Calibri"/>
          <w:b/>
          <w:bCs/>
          <w:color w:val="000000"/>
          <w:sz w:val="23"/>
          <w:szCs w:val="23"/>
        </w:rPr>
        <w:t>ters International, Inc.</w:t>
      </w:r>
      <w:r w:rsidRPr="00144666">
        <w:rPr>
          <w:rFonts w:ascii="Calibri" w:hAnsi="Calibri"/>
          <w:b/>
          <w:bCs/>
          <w:color w:val="000000"/>
          <w:sz w:val="23"/>
          <w:szCs w:val="23"/>
        </w:rPr>
        <w:t xml:space="preserve"> </w:t>
      </w:r>
      <w:r w:rsidRPr="00144666">
        <w:rPr>
          <w:rFonts w:ascii="Calibri" w:hAnsi="Calibri"/>
          <w:color w:val="000000"/>
          <w:sz w:val="23"/>
          <w:szCs w:val="23"/>
        </w:rPr>
        <w:t>to:</w:t>
      </w:r>
    </w:p>
    <w:p w14:paraId="3ACCD6A4" w14:textId="77777777" w:rsidR="00D15ABA" w:rsidRDefault="00D15ABA" w:rsidP="00D15ABA">
      <w:pPr>
        <w:pStyle w:val="a9"/>
        <w:widowControl w:val="0"/>
        <w:tabs>
          <w:tab w:val="left" w:pos="90"/>
          <w:tab w:val="left" w:pos="360"/>
        </w:tabs>
        <w:autoSpaceDE w:val="0"/>
        <w:autoSpaceDN w:val="0"/>
        <w:bidi w:val="0"/>
        <w:adjustRightInd w:val="0"/>
        <w:jc w:val="center"/>
        <w:rPr>
          <w:rFonts w:ascii="Calibri" w:hAnsi="Calibri"/>
          <w:color w:val="000000"/>
          <w:sz w:val="20"/>
          <w:szCs w:val="20"/>
        </w:rPr>
      </w:pPr>
      <w:r>
        <w:rPr>
          <w:rFonts w:ascii="Calibri" w:hAnsi="Calibri"/>
          <w:b/>
          <w:bCs/>
          <w:color w:val="000000"/>
          <w:sz w:val="20"/>
          <w:szCs w:val="20"/>
        </w:rPr>
        <w:t xml:space="preserve">Educational Encounters International, Inc., </w:t>
      </w:r>
      <w:r>
        <w:rPr>
          <w:rFonts w:ascii="Calibri" w:hAnsi="Calibri"/>
          <w:b/>
          <w:bCs/>
          <w:color w:val="000000"/>
          <w:sz w:val="20"/>
          <w:szCs w:val="20"/>
          <w:shd w:val="clear" w:color="auto" w:fill="FFFFFF"/>
        </w:rPr>
        <w:t>110 Chestnut Ridge Road, Suite 228, Montvale, NJ 07645</w:t>
      </w:r>
    </w:p>
    <w:p w14:paraId="5F531743" w14:textId="3BAC498E" w:rsidR="000D6BDC" w:rsidRPr="00D15ABA" w:rsidRDefault="000D6BDC" w:rsidP="00D15ABA">
      <w:pPr>
        <w:widowControl w:val="0"/>
        <w:tabs>
          <w:tab w:val="left" w:pos="90"/>
          <w:tab w:val="left" w:pos="360"/>
        </w:tabs>
        <w:autoSpaceDE w:val="0"/>
        <w:autoSpaceDN w:val="0"/>
        <w:adjustRightInd w:val="0"/>
        <w:ind w:left="360"/>
        <w:jc w:val="both"/>
        <w:rPr>
          <w:rFonts w:ascii="Calibri" w:hAnsi="Calibri"/>
          <w:color w:val="000000"/>
          <w:sz w:val="20"/>
          <w:szCs w:val="20"/>
        </w:rPr>
      </w:pPr>
      <w:r w:rsidRPr="00D15ABA">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the prices listed reflect rates quoted by hotels and vendors as of </w:t>
      </w:r>
      <w:r w:rsidR="00065B6B" w:rsidRPr="00065B6B">
        <w:rPr>
          <w:rFonts w:ascii="Calibri" w:hAnsi="Calibri"/>
          <w:i/>
          <w:iCs/>
          <w:color w:val="000000"/>
          <w:sz w:val="20"/>
          <w:szCs w:val="20"/>
        </w:rPr>
        <w:t>April</w:t>
      </w:r>
      <w:r w:rsidRPr="00065B6B">
        <w:rPr>
          <w:rFonts w:ascii="Calibri" w:hAnsi="Calibri"/>
          <w:i/>
          <w:iCs/>
          <w:color w:val="000000"/>
          <w:sz w:val="20"/>
          <w:szCs w:val="20"/>
        </w:rPr>
        <w:t xml:space="preserve"> </w:t>
      </w:r>
      <w:r w:rsidR="00260714">
        <w:rPr>
          <w:rFonts w:ascii="Calibri" w:hAnsi="Calibri"/>
          <w:i/>
          <w:iCs/>
          <w:color w:val="000000"/>
          <w:sz w:val="20"/>
          <w:szCs w:val="20"/>
        </w:rPr>
        <w:t>202</w:t>
      </w:r>
      <w:r w:rsidR="00065B6B">
        <w:rPr>
          <w:rFonts w:ascii="Calibri" w:hAnsi="Calibri"/>
          <w:i/>
          <w:iCs/>
          <w:color w:val="000000"/>
          <w:sz w:val="20"/>
          <w:szCs w:val="20"/>
        </w:rPr>
        <w:t>5</w:t>
      </w:r>
      <w:r w:rsidRPr="00D15ABA">
        <w:rPr>
          <w:rFonts w:ascii="Calibri" w:hAnsi="Calibri"/>
          <w:i/>
          <w:iCs/>
          <w:color w:val="000000"/>
          <w:sz w:val="20"/>
          <w:szCs w:val="20"/>
        </w:rPr>
        <w:t>.  In the event of devaluation of the US dollar exchange rates, hotels and other vendors may add surcharges; Keshet reserves the right to pass such increases on to trip participants.</w:t>
      </w:r>
    </w:p>
    <w:p w14:paraId="11B03C56" w14:textId="77777777" w:rsidR="00297FAB" w:rsidRPr="00802C23" w:rsidRDefault="00297FAB" w:rsidP="000D6BDC">
      <w:pPr>
        <w:widowControl w:val="0"/>
        <w:tabs>
          <w:tab w:val="left" w:pos="90"/>
          <w:tab w:val="left" w:pos="360"/>
        </w:tabs>
        <w:autoSpaceDE w:val="0"/>
        <w:autoSpaceDN w:val="0"/>
        <w:adjustRightInd w:val="0"/>
        <w:rPr>
          <w:rFonts w:ascii="Calibri" w:hAnsi="Calibri"/>
          <w:color w:val="000000"/>
          <w:sz w:val="6"/>
          <w:szCs w:val="6"/>
        </w:rPr>
      </w:pPr>
    </w:p>
    <w:p w14:paraId="32F9AED9" w14:textId="77777777" w:rsidR="00166836" w:rsidRDefault="00166836">
      <w:pPr>
        <w:spacing w:after="200" w:line="276" w:lineRule="auto"/>
        <w:rPr>
          <w:rFonts w:ascii="Calibri" w:hAnsi="Calibri"/>
          <w:b/>
          <w:bCs/>
          <w:color w:val="000000"/>
        </w:rPr>
      </w:pPr>
      <w:r>
        <w:rPr>
          <w:rFonts w:ascii="Calibri" w:hAnsi="Calibri"/>
          <w:b/>
          <w:bCs/>
          <w:color w:val="000000"/>
        </w:rPr>
        <w:br w:type="page"/>
      </w:r>
    </w:p>
    <w:p w14:paraId="31075E4C" w14:textId="1026939D" w:rsidR="000D6BDC" w:rsidRPr="007C138C" w:rsidRDefault="000D6BDC" w:rsidP="000D6BDC">
      <w:pPr>
        <w:widowControl w:val="0"/>
        <w:tabs>
          <w:tab w:val="left" w:pos="90"/>
          <w:tab w:val="left" w:pos="360"/>
        </w:tabs>
        <w:autoSpaceDE w:val="0"/>
        <w:autoSpaceDN w:val="0"/>
        <w:adjustRightInd w:val="0"/>
        <w:ind w:right="700"/>
        <w:jc w:val="both"/>
        <w:rPr>
          <w:rFonts w:ascii="Calibri" w:hAnsi="Calibri"/>
          <w:b/>
          <w:bCs/>
          <w:color w:val="000000"/>
        </w:rPr>
      </w:pPr>
      <w:r w:rsidRPr="007C138C">
        <w:rPr>
          <w:rFonts w:ascii="Calibri" w:hAnsi="Calibri"/>
          <w:b/>
          <w:bCs/>
          <w:color w:val="000000"/>
        </w:rPr>
        <w:lastRenderedPageBreak/>
        <w:t>Accommodations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90"/>
        <w:gridCol w:w="3150"/>
        <w:gridCol w:w="2340"/>
      </w:tblGrid>
      <w:tr w:rsidR="000D6BDC" w:rsidRPr="00DC2101" w14:paraId="52A2862A" w14:textId="77777777" w:rsidTr="000D6BDC">
        <w:trPr>
          <w:trHeight w:val="20"/>
        </w:trPr>
        <w:tc>
          <w:tcPr>
            <w:tcW w:w="3060" w:type="dxa"/>
            <w:shd w:val="clear" w:color="auto" w:fill="BFBFBF"/>
          </w:tcPr>
          <w:p w14:paraId="02B96626" w14:textId="77777777" w:rsidR="000D6BDC" w:rsidRPr="00DC2101"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DC2101">
              <w:rPr>
                <w:rFonts w:ascii="Calibri" w:hAnsi="Calibri"/>
                <w:b/>
                <w:bCs/>
                <w:color w:val="000000"/>
                <w:sz w:val="20"/>
                <w:szCs w:val="20"/>
              </w:rPr>
              <w:t>Hotel</w:t>
            </w:r>
          </w:p>
        </w:tc>
        <w:tc>
          <w:tcPr>
            <w:tcW w:w="1890" w:type="dxa"/>
          </w:tcPr>
          <w:p w14:paraId="1D907FCC" w14:textId="2737E846" w:rsidR="000D6BDC" w:rsidRPr="00DC2101"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DC2101">
              <w:rPr>
                <w:rFonts w:ascii="Calibri" w:hAnsi="Calibri"/>
                <w:b/>
                <w:bCs/>
                <w:color w:val="000000"/>
                <w:sz w:val="20"/>
                <w:szCs w:val="20"/>
              </w:rPr>
              <w:t>Dates</w:t>
            </w:r>
          </w:p>
        </w:tc>
        <w:tc>
          <w:tcPr>
            <w:tcW w:w="3150" w:type="dxa"/>
            <w:shd w:val="clear" w:color="auto" w:fill="BFBFBF"/>
          </w:tcPr>
          <w:p w14:paraId="4B836D3C" w14:textId="77777777" w:rsidR="000D6BDC" w:rsidRPr="00DC2101"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DC2101">
              <w:rPr>
                <w:rFonts w:ascii="Calibri" w:hAnsi="Calibri"/>
                <w:b/>
                <w:bCs/>
                <w:color w:val="000000"/>
                <w:sz w:val="20"/>
                <w:szCs w:val="20"/>
              </w:rPr>
              <w:t>Hotel</w:t>
            </w:r>
          </w:p>
        </w:tc>
        <w:tc>
          <w:tcPr>
            <w:tcW w:w="2340" w:type="dxa"/>
          </w:tcPr>
          <w:p w14:paraId="0C026327" w14:textId="77777777" w:rsidR="000D6BDC" w:rsidRPr="00DC2101" w:rsidRDefault="000D6BDC" w:rsidP="00F74173">
            <w:pPr>
              <w:widowControl w:val="0"/>
              <w:tabs>
                <w:tab w:val="left" w:pos="90"/>
                <w:tab w:val="left" w:pos="3693"/>
              </w:tabs>
              <w:autoSpaceDE w:val="0"/>
              <w:autoSpaceDN w:val="0"/>
              <w:adjustRightInd w:val="0"/>
              <w:ind w:right="885"/>
              <w:jc w:val="both"/>
              <w:rPr>
                <w:rFonts w:ascii="Calibri" w:hAnsi="Calibri"/>
                <w:b/>
                <w:bCs/>
                <w:color w:val="000000"/>
                <w:sz w:val="20"/>
                <w:szCs w:val="20"/>
              </w:rPr>
            </w:pPr>
            <w:r w:rsidRPr="00DC2101">
              <w:rPr>
                <w:rFonts w:ascii="Calibri" w:hAnsi="Calibri"/>
                <w:b/>
                <w:bCs/>
                <w:color w:val="000000"/>
                <w:sz w:val="20"/>
                <w:szCs w:val="20"/>
              </w:rPr>
              <w:t>Dates</w:t>
            </w:r>
          </w:p>
        </w:tc>
      </w:tr>
      <w:tr w:rsidR="000D6BDC" w:rsidRPr="006F2B5F" w14:paraId="31AC5C83" w14:textId="77777777" w:rsidTr="000D6BDC">
        <w:trPr>
          <w:trHeight w:val="20"/>
        </w:trPr>
        <w:tc>
          <w:tcPr>
            <w:tcW w:w="3060" w:type="dxa"/>
            <w:shd w:val="clear" w:color="auto" w:fill="BFBFBF"/>
          </w:tcPr>
          <w:p w14:paraId="4001DF89" w14:textId="3729DD5B" w:rsidR="000D6BDC" w:rsidRPr="00DC2101" w:rsidRDefault="00E374C7"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Pr>
                <w:rFonts w:ascii="Calibri" w:hAnsi="Calibri"/>
                <w:sz w:val="20"/>
                <w:szCs w:val="20"/>
              </w:rPr>
              <w:t>Carlton</w:t>
            </w:r>
            <w:r w:rsidR="000D6BDC" w:rsidRPr="00DC2101">
              <w:rPr>
                <w:rFonts w:ascii="Calibri" w:hAnsi="Calibri"/>
                <w:sz w:val="20"/>
                <w:szCs w:val="20"/>
              </w:rPr>
              <w:t xml:space="preserve"> Hotel, </w:t>
            </w:r>
            <w:r>
              <w:rPr>
                <w:rFonts w:ascii="Calibri" w:hAnsi="Calibri"/>
                <w:sz w:val="20"/>
                <w:szCs w:val="20"/>
              </w:rPr>
              <w:t>Tel Aviv</w:t>
            </w:r>
          </w:p>
        </w:tc>
        <w:tc>
          <w:tcPr>
            <w:tcW w:w="1890" w:type="dxa"/>
          </w:tcPr>
          <w:p w14:paraId="22E9624A" w14:textId="0729A1F7" w:rsidR="000D6BDC" w:rsidRPr="00DC2101" w:rsidRDefault="00DC2101"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DC2101">
              <w:rPr>
                <w:rFonts w:ascii="Calibri" w:hAnsi="Calibri"/>
                <w:color w:val="000000"/>
                <w:sz w:val="20"/>
                <w:szCs w:val="20"/>
              </w:rPr>
              <w:t xml:space="preserve">July </w:t>
            </w:r>
            <w:r w:rsidR="00A97523">
              <w:rPr>
                <w:rFonts w:ascii="Calibri" w:hAnsi="Calibri"/>
                <w:color w:val="000000"/>
                <w:sz w:val="20"/>
                <w:szCs w:val="20"/>
              </w:rPr>
              <w:t>28</w:t>
            </w:r>
            <w:r w:rsidRPr="00DC2101">
              <w:rPr>
                <w:rFonts w:ascii="Calibri" w:hAnsi="Calibri"/>
                <w:color w:val="000000"/>
                <w:sz w:val="20"/>
                <w:szCs w:val="20"/>
              </w:rPr>
              <w:t>-</w:t>
            </w:r>
            <w:r w:rsidR="006D05DB">
              <w:rPr>
                <w:rFonts w:ascii="Calibri" w:hAnsi="Calibri"/>
                <w:color w:val="000000"/>
                <w:sz w:val="20"/>
                <w:szCs w:val="20"/>
              </w:rPr>
              <w:t>31</w:t>
            </w:r>
          </w:p>
        </w:tc>
        <w:tc>
          <w:tcPr>
            <w:tcW w:w="3150" w:type="dxa"/>
            <w:shd w:val="clear" w:color="auto" w:fill="BFBFBF"/>
          </w:tcPr>
          <w:p w14:paraId="6E6C6A5A" w14:textId="0D145725" w:rsidR="000D6BDC" w:rsidRPr="00DC2101" w:rsidRDefault="00DC2101"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DC2101">
              <w:rPr>
                <w:rFonts w:ascii="Calibri" w:hAnsi="Calibri"/>
                <w:sz w:val="20"/>
                <w:szCs w:val="20"/>
              </w:rPr>
              <w:t>Inbal</w:t>
            </w:r>
            <w:r w:rsidR="000D6BDC" w:rsidRPr="00DC2101">
              <w:rPr>
                <w:rFonts w:ascii="Calibri" w:hAnsi="Calibri"/>
                <w:sz w:val="20"/>
                <w:szCs w:val="20"/>
              </w:rPr>
              <w:t xml:space="preserve"> Hotel, Jerusalem</w:t>
            </w:r>
          </w:p>
        </w:tc>
        <w:tc>
          <w:tcPr>
            <w:tcW w:w="2340" w:type="dxa"/>
          </w:tcPr>
          <w:p w14:paraId="5038E4BF" w14:textId="59A6923B" w:rsidR="000D6BDC" w:rsidRPr="00DC2101" w:rsidRDefault="00DC2101" w:rsidP="00F74173">
            <w:pPr>
              <w:widowControl w:val="0"/>
              <w:tabs>
                <w:tab w:val="left" w:pos="90"/>
                <w:tab w:val="left" w:pos="3331"/>
                <w:tab w:val="left" w:pos="5005"/>
                <w:tab w:val="left" w:pos="8515"/>
              </w:tabs>
              <w:autoSpaceDE w:val="0"/>
              <w:autoSpaceDN w:val="0"/>
              <w:adjustRightInd w:val="0"/>
              <w:ind w:right="315"/>
              <w:jc w:val="both"/>
              <w:rPr>
                <w:rFonts w:ascii="Calibri" w:hAnsi="Calibri"/>
                <w:color w:val="000000"/>
                <w:sz w:val="20"/>
                <w:szCs w:val="20"/>
              </w:rPr>
            </w:pPr>
            <w:r w:rsidRPr="00DC2101">
              <w:rPr>
                <w:rFonts w:ascii="Calibri" w:hAnsi="Calibri"/>
                <w:color w:val="000000"/>
                <w:sz w:val="20"/>
                <w:szCs w:val="20"/>
              </w:rPr>
              <w:t xml:space="preserve">July </w:t>
            </w:r>
            <w:r w:rsidR="00A97523">
              <w:rPr>
                <w:rFonts w:ascii="Calibri" w:hAnsi="Calibri"/>
                <w:color w:val="000000"/>
                <w:sz w:val="20"/>
                <w:szCs w:val="20"/>
              </w:rPr>
              <w:t>3</w:t>
            </w:r>
            <w:r w:rsidR="006D05DB">
              <w:rPr>
                <w:rFonts w:ascii="Calibri" w:hAnsi="Calibri"/>
                <w:color w:val="000000"/>
                <w:sz w:val="20"/>
                <w:szCs w:val="20"/>
              </w:rPr>
              <w:t>1</w:t>
            </w:r>
            <w:r w:rsidRPr="00DC2101">
              <w:rPr>
                <w:rFonts w:ascii="Calibri" w:hAnsi="Calibri"/>
                <w:color w:val="000000"/>
                <w:sz w:val="20"/>
                <w:szCs w:val="20"/>
              </w:rPr>
              <w:t xml:space="preserve">-August </w:t>
            </w:r>
            <w:r w:rsidR="00A97523">
              <w:rPr>
                <w:rFonts w:ascii="Calibri" w:hAnsi="Calibri"/>
                <w:color w:val="000000"/>
                <w:sz w:val="20"/>
                <w:szCs w:val="20"/>
              </w:rPr>
              <w:t>2</w:t>
            </w:r>
          </w:p>
        </w:tc>
      </w:tr>
    </w:tbl>
    <w:p w14:paraId="18929DC1" w14:textId="546A082F" w:rsidR="00D24180" w:rsidRDefault="00D24180" w:rsidP="000D6BDC">
      <w:pPr>
        <w:widowControl w:val="0"/>
        <w:tabs>
          <w:tab w:val="left" w:pos="90"/>
          <w:tab w:val="left" w:pos="360"/>
        </w:tabs>
        <w:autoSpaceDE w:val="0"/>
        <w:autoSpaceDN w:val="0"/>
        <w:adjustRightInd w:val="0"/>
        <w:jc w:val="both"/>
        <w:rPr>
          <w:rFonts w:ascii="Calibri" w:hAnsi="Calibri"/>
          <w:b/>
          <w:bCs/>
          <w:color w:val="000000"/>
        </w:rPr>
      </w:pPr>
    </w:p>
    <w:p w14:paraId="242EBA41" w14:textId="69447F40" w:rsidR="000D6BDC" w:rsidRPr="007C138C" w:rsidRDefault="005A69C6" w:rsidP="00166836">
      <w:pPr>
        <w:spacing w:after="200" w:line="276" w:lineRule="auto"/>
        <w:rPr>
          <w:rFonts w:ascii="Calibri" w:hAnsi="Calibri"/>
          <w:color w:val="000000"/>
        </w:rPr>
      </w:pPr>
      <w:r>
        <w:rPr>
          <w:rFonts w:ascii="Calibri" w:hAnsi="Calibri"/>
          <w:b/>
          <w:bCs/>
          <w:color w:val="000000"/>
        </w:rPr>
        <w:t>Package Price Includes</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0D6BDC" w:rsidRPr="006F2B5F" w14:paraId="6E869E6A" w14:textId="77777777" w:rsidTr="006A28C3">
        <w:trPr>
          <w:jc w:val="center"/>
        </w:trPr>
        <w:tc>
          <w:tcPr>
            <w:tcW w:w="5041" w:type="dxa"/>
          </w:tcPr>
          <w:p w14:paraId="75C2D23B"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“Meet &amp; Greet” service at Ben Gurion International Airport for group flight</w:t>
            </w:r>
          </w:p>
          <w:p w14:paraId="4E08157F"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One group transfer from and to Ben Gurion International Airport for group flight</w:t>
            </w:r>
          </w:p>
          <w:p w14:paraId="272D90EA"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group transportation in Israel on private chartered bus as per the itinerary</w:t>
            </w:r>
            <w:r w:rsidRPr="00297FAB">
              <w:rPr>
                <w:rFonts w:ascii="Calibri" w:hAnsi="Calibri"/>
                <w:color w:val="000000"/>
                <w:sz w:val="20"/>
                <w:szCs w:val="20"/>
              </w:rPr>
              <w:t xml:space="preserve"> </w:t>
            </w:r>
          </w:p>
          <w:p w14:paraId="1A1D2A71" w14:textId="027ED692" w:rsidR="000D6BDC" w:rsidRPr="00144666" w:rsidRDefault="000D6BDC" w:rsidP="00144666">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hotel accommodations – </w:t>
            </w:r>
            <w:r w:rsidRPr="00381F38">
              <w:rPr>
                <w:rFonts w:ascii="Calibri" w:hAnsi="Calibri"/>
                <w:i/>
                <w:iCs/>
                <w:sz w:val="20"/>
                <w:szCs w:val="20"/>
                <w:lang w:val="en-GB" w:eastAsia="en-GB"/>
              </w:rPr>
              <w:t>double occupancy</w:t>
            </w:r>
            <w:r w:rsidRPr="00297FAB">
              <w:rPr>
                <w:rFonts w:ascii="Calibri" w:hAnsi="Calibri"/>
                <w:i/>
                <w:iCs/>
                <w:sz w:val="20"/>
                <w:szCs w:val="20"/>
                <w:lang w:val="en-GB" w:eastAsia="en-GB"/>
              </w:rPr>
              <w:t xml:space="preserve"> -</w:t>
            </w:r>
            <w:r w:rsidRPr="00297FAB">
              <w:rPr>
                <w:rFonts w:ascii="Calibri" w:hAnsi="Calibri"/>
                <w:sz w:val="20"/>
                <w:szCs w:val="20"/>
                <w:lang w:val="en-GB" w:eastAsia="en-GB"/>
              </w:rPr>
              <w:t xml:space="preserve"> as per the itinerary</w:t>
            </w:r>
            <w:r w:rsidRPr="00297FAB">
              <w:rPr>
                <w:rFonts w:ascii="Calibri" w:hAnsi="Calibri"/>
                <w:color w:val="000000"/>
                <w:sz w:val="20"/>
                <w:szCs w:val="20"/>
              </w:rPr>
              <w:t xml:space="preserve"> </w:t>
            </w:r>
          </w:p>
        </w:tc>
        <w:tc>
          <w:tcPr>
            <w:tcW w:w="5273" w:type="dxa"/>
          </w:tcPr>
          <w:p w14:paraId="6BF1E4D3" w14:textId="77777777"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All site admissions and programs as per the itinerary</w:t>
            </w:r>
            <w:r w:rsidRPr="006F2B5F">
              <w:rPr>
                <w:rFonts w:ascii="Calibri" w:hAnsi="Calibri"/>
                <w:color w:val="000000"/>
                <w:sz w:val="20"/>
                <w:szCs w:val="20"/>
              </w:rPr>
              <w:t xml:space="preserve"> </w:t>
            </w:r>
          </w:p>
          <w:p w14:paraId="39E46033" w14:textId="5BCF288A"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Israeli breakfast every morning plus </w:t>
            </w:r>
            <w:r w:rsidR="00DC2101" w:rsidRPr="006D05DB">
              <w:rPr>
                <w:rFonts w:ascii="Calibri" w:hAnsi="Calibri"/>
                <w:b/>
                <w:bCs/>
                <w:sz w:val="20"/>
                <w:szCs w:val="20"/>
                <w:u w:val="single"/>
                <w:lang w:val="en-GB" w:eastAsia="en-GB"/>
              </w:rPr>
              <w:t>5</w:t>
            </w:r>
            <w:r w:rsidRPr="006F2B5F">
              <w:rPr>
                <w:rFonts w:ascii="Calibri" w:hAnsi="Calibri"/>
                <w:sz w:val="20"/>
                <w:szCs w:val="20"/>
                <w:lang w:val="en-GB" w:eastAsia="en-GB"/>
              </w:rPr>
              <w:t xml:space="preserve"> additional included meals</w:t>
            </w:r>
          </w:p>
          <w:p w14:paraId="094B4D96" w14:textId="77777777"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Keshet Israel Tour Educator</w:t>
            </w:r>
            <w:r w:rsidRPr="006F2B5F">
              <w:rPr>
                <w:rFonts w:ascii="Calibri" w:hAnsi="Calibri"/>
                <w:color w:val="000000"/>
                <w:sz w:val="20"/>
                <w:szCs w:val="20"/>
              </w:rPr>
              <w:t xml:space="preserve"> </w:t>
            </w:r>
          </w:p>
          <w:p w14:paraId="33135604" w14:textId="77777777"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 xml:space="preserve">Keshet </w:t>
            </w:r>
            <w:r w:rsidR="000F0951">
              <w:rPr>
                <w:rFonts w:ascii="Calibri" w:hAnsi="Calibri"/>
                <w:color w:val="000000"/>
                <w:sz w:val="20"/>
                <w:szCs w:val="20"/>
              </w:rPr>
              <w:t>h</w:t>
            </w:r>
            <w:r w:rsidRPr="006F2B5F">
              <w:rPr>
                <w:rFonts w:ascii="Calibri" w:hAnsi="Calibri"/>
                <w:color w:val="000000"/>
                <w:sz w:val="20"/>
                <w:szCs w:val="20"/>
              </w:rPr>
              <w:t xml:space="preserve">at and insulated water bottle </w:t>
            </w:r>
          </w:p>
          <w:p w14:paraId="07D7B8CA" w14:textId="77777777" w:rsidR="000D6BDC"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Keshet Luggage Tags and Map of Israel</w:t>
            </w:r>
          </w:p>
          <w:p w14:paraId="0D897CD5" w14:textId="7235515A" w:rsidR="000D6BDC" w:rsidRPr="006A28C3" w:rsidRDefault="000D6BDC" w:rsidP="00DC2101">
            <w:pPr>
              <w:pStyle w:val="a9"/>
              <w:widowControl w:val="0"/>
              <w:autoSpaceDE w:val="0"/>
              <w:autoSpaceDN w:val="0"/>
              <w:bidi w:val="0"/>
              <w:adjustRightInd w:val="0"/>
              <w:ind w:left="547"/>
              <w:rPr>
                <w:rFonts w:ascii="Calibri" w:hAnsi="Calibri"/>
                <w:color w:val="000000"/>
                <w:sz w:val="20"/>
                <w:szCs w:val="20"/>
                <w:highlight w:val="yellow"/>
              </w:rPr>
            </w:pPr>
          </w:p>
        </w:tc>
      </w:tr>
    </w:tbl>
    <w:p w14:paraId="3D783AB3" w14:textId="77777777" w:rsidR="000D6BDC" w:rsidRPr="003B226D" w:rsidRDefault="000D6BDC" w:rsidP="00E63F2D">
      <w:pPr>
        <w:widowControl w:val="0"/>
        <w:autoSpaceDE w:val="0"/>
        <w:autoSpaceDN w:val="0"/>
        <w:adjustRightInd w:val="0"/>
        <w:jc w:val="right"/>
        <w:rPr>
          <w:rFonts w:ascii="Calibri" w:hAnsi="Calibri"/>
          <w:b/>
          <w:bCs/>
          <w:color w:val="000000"/>
          <w:sz w:val="10"/>
          <w:szCs w:val="10"/>
        </w:rPr>
      </w:pPr>
    </w:p>
    <w:p w14:paraId="4870B7F9" w14:textId="77777777" w:rsidR="000D6BDC" w:rsidRPr="007C138C" w:rsidRDefault="000D6BDC" w:rsidP="006A28C3">
      <w:pPr>
        <w:widowControl w:val="0"/>
        <w:shd w:val="clear" w:color="auto" w:fill="D9D9D9" w:themeFill="background1" w:themeFillShade="D9"/>
        <w:autoSpaceDE w:val="0"/>
        <w:autoSpaceDN w:val="0"/>
        <w:adjustRightInd w:val="0"/>
        <w:rPr>
          <w:rFonts w:ascii="Calibri" w:hAnsi="Calibri"/>
          <w:b/>
          <w:bCs/>
          <w:color w:val="000000"/>
        </w:rPr>
      </w:pPr>
      <w:r w:rsidRPr="007C138C">
        <w:rPr>
          <w:rFonts w:ascii="Calibri" w:hAnsi="Calibri"/>
          <w:b/>
          <w:bCs/>
          <w:color w:val="000000"/>
        </w:rPr>
        <w:t>Not Included in Package Price</w:t>
      </w:r>
    </w:p>
    <w:tbl>
      <w:tblPr>
        <w:tblStyle w:val="aa"/>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6A28C3" w:rsidRPr="006F2B5F" w14:paraId="19C988A5" w14:textId="77777777" w:rsidTr="006A28C3">
        <w:trPr>
          <w:jc w:val="center"/>
        </w:trPr>
        <w:tc>
          <w:tcPr>
            <w:tcW w:w="2808" w:type="dxa"/>
          </w:tcPr>
          <w:p w14:paraId="274EA838" w14:textId="77777777" w:rsidR="006A28C3" w:rsidRPr="006A28C3" w:rsidRDefault="006A28C3" w:rsidP="006A28C3">
            <w:pPr>
              <w:pStyle w:val="a9"/>
              <w:numPr>
                <w:ilvl w:val="0"/>
                <w:numId w:val="15"/>
              </w:numPr>
              <w:tabs>
                <w:tab w:val="left" w:pos="720"/>
              </w:tabs>
              <w:bidi w:val="0"/>
              <w:jc w:val="both"/>
              <w:rPr>
                <w:rFonts w:ascii="Calibri" w:hAnsi="Calibri"/>
                <w:sz w:val="20"/>
                <w:szCs w:val="20"/>
                <w:lang w:val="en-GB" w:eastAsia="en-GB"/>
              </w:rPr>
            </w:pPr>
            <w:r w:rsidRPr="006F2B5F">
              <w:rPr>
                <w:rFonts w:ascii="Calibri" w:hAnsi="Calibri"/>
                <w:sz w:val="20"/>
                <w:szCs w:val="20"/>
                <w:lang w:val="en-GB" w:eastAsia="en-GB"/>
              </w:rPr>
              <w:t>Meals on your own</w:t>
            </w:r>
            <w:r w:rsidRPr="006F2B5F">
              <w:rPr>
                <w:rFonts w:ascii="Calibri" w:hAnsi="Calibri"/>
                <w:sz w:val="20"/>
                <w:szCs w:val="20"/>
                <w:lang w:eastAsia="en-GB"/>
              </w:rPr>
              <w:t xml:space="preserve">  </w:t>
            </w:r>
          </w:p>
          <w:p w14:paraId="0F98413E" w14:textId="77777777" w:rsidR="006A28C3" w:rsidRPr="006A28C3" w:rsidRDefault="006A28C3" w:rsidP="006A28C3">
            <w:pPr>
              <w:pStyle w:val="a9"/>
              <w:numPr>
                <w:ilvl w:val="0"/>
                <w:numId w:val="15"/>
              </w:numPr>
              <w:tabs>
                <w:tab w:val="left" w:pos="720"/>
              </w:tabs>
              <w:bidi w:val="0"/>
              <w:jc w:val="both"/>
              <w:rPr>
                <w:rFonts w:ascii="Calibri" w:hAnsi="Calibri"/>
                <w:sz w:val="20"/>
                <w:szCs w:val="20"/>
                <w:lang w:val="en-GB" w:eastAsia="en-GB"/>
              </w:rPr>
            </w:pPr>
            <w:r w:rsidRPr="006A28C3">
              <w:rPr>
                <w:rFonts w:ascii="Calibri" w:hAnsi="Calibri"/>
                <w:sz w:val="20"/>
                <w:szCs w:val="20"/>
                <w:lang w:val="en-GB" w:eastAsia="en-GB"/>
              </w:rPr>
              <w:t xml:space="preserve">Laundry service  </w:t>
            </w:r>
          </w:p>
          <w:p w14:paraId="5F0B9348" w14:textId="77777777" w:rsidR="006A28C3" w:rsidRPr="000D6BDC" w:rsidRDefault="006A28C3" w:rsidP="006A28C3">
            <w:pPr>
              <w:pStyle w:val="a9"/>
              <w:tabs>
                <w:tab w:val="left" w:pos="360"/>
              </w:tabs>
              <w:bidi w:val="0"/>
              <w:ind w:left="298"/>
              <w:jc w:val="both"/>
              <w:rPr>
                <w:rFonts w:ascii="Calibri" w:hAnsi="Calibri"/>
                <w:sz w:val="20"/>
                <w:szCs w:val="20"/>
                <w:lang w:val="en-GB" w:eastAsia="en-GB"/>
              </w:rPr>
            </w:pPr>
          </w:p>
        </w:tc>
        <w:tc>
          <w:tcPr>
            <w:tcW w:w="4050" w:type="dxa"/>
          </w:tcPr>
          <w:p w14:paraId="5A1E0DFE"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F2B5F">
              <w:rPr>
                <w:rFonts w:ascii="Calibri" w:hAnsi="Calibri"/>
                <w:sz w:val="20"/>
                <w:szCs w:val="20"/>
                <w:lang w:val="en-GB" w:eastAsia="en-GB"/>
              </w:rPr>
              <w:t>Personal charges at hotels</w:t>
            </w:r>
            <w:r w:rsidRPr="006F2B5F">
              <w:rPr>
                <w:rFonts w:ascii="Calibri" w:hAnsi="Calibri"/>
                <w:sz w:val="20"/>
                <w:szCs w:val="20"/>
                <w:lang w:eastAsia="en-GB"/>
              </w:rPr>
              <w:t xml:space="preserve"> and restaurants </w:t>
            </w:r>
          </w:p>
          <w:p w14:paraId="4E0BA523"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A28C3">
              <w:rPr>
                <w:rFonts w:ascii="Calibri" w:hAnsi="Calibri"/>
                <w:sz w:val="20"/>
                <w:szCs w:val="20"/>
                <w:lang w:val="en-GB" w:eastAsia="en-GB"/>
              </w:rPr>
              <w:t xml:space="preserve">Medical &amp; Trip Insurance </w:t>
            </w:r>
          </w:p>
        </w:tc>
        <w:tc>
          <w:tcPr>
            <w:tcW w:w="4160" w:type="dxa"/>
          </w:tcPr>
          <w:p w14:paraId="7A6BC913" w14:textId="77777777" w:rsidR="0056086E" w:rsidRPr="006D05DB" w:rsidRDefault="0056086E" w:rsidP="0056086E">
            <w:pPr>
              <w:pStyle w:val="a9"/>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eastAsia="en-GB"/>
              </w:rPr>
              <w:t>VAT at hotels for Israeli citizens</w:t>
            </w:r>
          </w:p>
          <w:p w14:paraId="197432B2" w14:textId="14ADD1A2" w:rsidR="006D05DB" w:rsidRPr="006F2B5F" w:rsidRDefault="006D05DB" w:rsidP="006D05DB">
            <w:pPr>
              <w:pStyle w:val="a9"/>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val="en-GB" w:eastAsia="en-GB"/>
              </w:rPr>
              <w:t>Airfare</w:t>
            </w:r>
          </w:p>
        </w:tc>
      </w:tr>
    </w:tbl>
    <w:p w14:paraId="638BDB56" w14:textId="49B2178C" w:rsidR="00CA25ED" w:rsidRPr="009136B4" w:rsidRDefault="00CA25ED" w:rsidP="009136B4">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Trip Insurance</w:t>
      </w:r>
      <w:r w:rsidRPr="009136B4">
        <w:rPr>
          <w:rFonts w:ascii="Calibri" w:hAnsi="Calibri"/>
          <w:b/>
          <w:bCs/>
          <w:color w:val="000000"/>
        </w:rPr>
        <w:t xml:space="preserve"> </w:t>
      </w:r>
    </w:p>
    <w:p w14:paraId="7A86A8DC" w14:textId="77777777" w:rsidR="006D05DB" w:rsidRPr="006D05DB" w:rsidRDefault="006D05DB" w:rsidP="006D05DB">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rPr>
      </w:pPr>
      <w:r w:rsidRPr="006D05DB">
        <w:rPr>
          <w:rFonts w:ascii="Calibri" w:hAnsi="Calibri"/>
          <w:color w:val="222222"/>
          <w:sz w:val="21"/>
          <w:szCs w:val="21"/>
          <w:shd w:val="clear" w:color="auto" w:fill="FFFFFF"/>
        </w:rPr>
        <w:t>Keshet strongly urges you to purchase trip cancellation/interruption insurance and supplemental medical coverage (which covers pre-existing conditions). Please note that we cannot accept responsibility for any losses or expenses which you or any member of your party may incur as a result of failure to secure adequate insurance coverage. We recommend the "Cancel For Any Reason" (CFAR) policies which offer the broadest coverage, including partial coverage for trip interruption, cancellation or withdrawal on your part due to pandemic and security related reasons. Please be aware that most  CFAR insurance policies require purchase within 10 days of your date of first payment for the trip and that CFAR policies are not always available. We can recommend the services of Agent Representative Mark Reineke who can help you find the best available insurance option to meet your needs. Let him know that you are with a Keshet group. Toll Free:1-866-979-6753 Ext. 3648   Direct: 402-343-3648 mreineke@travelinsurancecenter.com</w:t>
      </w:r>
    </w:p>
    <w:p w14:paraId="3E1FDE81" w14:textId="01718695" w:rsidR="006D05DB" w:rsidRDefault="006D05DB" w:rsidP="006D05DB">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jc w:val="both"/>
        <w:rPr>
          <w:rFonts w:ascii="Calibri" w:hAnsi="Calibri"/>
          <w:color w:val="222222"/>
          <w:sz w:val="21"/>
          <w:szCs w:val="21"/>
          <w:shd w:val="clear" w:color="auto" w:fill="FFFFFF"/>
        </w:rPr>
      </w:pPr>
      <w:hyperlink r:id="rId12" w:history="1">
        <w:r w:rsidRPr="00A972CC">
          <w:rPr>
            <w:rStyle w:val="Hyperlink"/>
            <w:rFonts w:ascii="Calibri" w:hAnsi="Calibri"/>
            <w:sz w:val="21"/>
            <w:szCs w:val="21"/>
            <w:shd w:val="clear" w:color="auto" w:fill="FFFFFF"/>
          </w:rPr>
          <w:t>www.travelinsurancecenter.com</w:t>
        </w:r>
      </w:hyperlink>
    </w:p>
    <w:p w14:paraId="68E88CC7" w14:textId="4034A161" w:rsidR="009136B4" w:rsidRPr="009136B4" w:rsidRDefault="009136B4" w:rsidP="006D05DB">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jc w:val="both"/>
        <w:rPr>
          <w:rFonts w:ascii="Calibri" w:hAnsi="Calibri"/>
          <w:color w:val="222222"/>
          <w:sz w:val="21"/>
          <w:szCs w:val="21"/>
          <w:shd w:val="clear" w:color="auto" w:fill="FFFFFF"/>
        </w:rPr>
      </w:pPr>
      <w:r w:rsidRPr="009136B4">
        <w:rPr>
          <w:rFonts w:ascii="Calibri" w:hAnsi="Calibri"/>
          <w:color w:val="222222"/>
          <w:sz w:val="21"/>
          <w:szCs w:val="21"/>
          <w:shd w:val="clear" w:color="auto" w:fill="FFFFFF"/>
        </w:rPr>
        <w:t>Let them know you are on a Keshet group to receive the best deals</w:t>
      </w:r>
    </w:p>
    <w:p w14:paraId="19CB242C"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rPr>
      </w:pPr>
    </w:p>
    <w:p w14:paraId="1EDE0E35" w14:textId="77777777" w:rsidR="00CA25ED" w:rsidRDefault="00CA25ED" w:rsidP="00CA25ED">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r>
        <w:rPr>
          <w:rFonts w:asciiTheme="minorHAnsi" w:hAnsiTheme="minorHAnsi"/>
          <w:b/>
          <w:bCs/>
          <w:i/>
          <w:iCs/>
          <w:color w:val="222222"/>
          <w:sz w:val="20"/>
          <w:szCs w:val="20"/>
        </w:rPr>
        <w:t>Please note</w:t>
      </w:r>
      <w:r>
        <w:rPr>
          <w:rFonts w:asciiTheme="minorHAnsi" w:hAnsiTheme="minorHAnsi"/>
          <w:color w:val="222222"/>
          <w:sz w:val="20"/>
          <w:szCs w:val="20"/>
        </w:rPr>
        <w:t xml:space="preserve">: </w:t>
      </w:r>
      <w:r>
        <w:rPr>
          <w:rFonts w:asciiTheme="minorHAnsi" w:hAnsiTheme="minorHAnsi"/>
          <w:i/>
          <w:iCs/>
          <w:color w:val="222222"/>
          <w:sz w:val="20"/>
          <w:szCs w:val="20"/>
        </w:rPr>
        <w:t>We cannot accept responsibility for any losses or expenses which you or any member of your party may incur as a result of failure to secure adequate insurance coverage</w:t>
      </w:r>
      <w:r>
        <w:rPr>
          <w:i/>
          <w:iCs/>
          <w:color w:val="000000"/>
          <w:sz w:val="20"/>
          <w:szCs w:val="20"/>
          <w:lang w:val="en-GB"/>
        </w:rPr>
        <w:t>.</w:t>
      </w:r>
    </w:p>
    <w:p w14:paraId="5B32A58C" w14:textId="77777777" w:rsid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p>
    <w:p w14:paraId="47D3C2D2" w14:textId="48A69740" w:rsidR="00CA25ED" w:rsidRDefault="00CA25ED" w:rsidP="00CA25ED">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DC2101">
        <w:rPr>
          <w:rFonts w:asciiTheme="minorHAnsi" w:hAnsiTheme="minorHAnsi"/>
          <w:color w:val="000000"/>
          <w:sz w:val="22"/>
          <w:szCs w:val="22"/>
        </w:rPr>
        <w:t xml:space="preserve">Please contact </w:t>
      </w:r>
      <w:r w:rsidR="006D05DB">
        <w:rPr>
          <w:rFonts w:asciiTheme="minorHAnsi" w:hAnsiTheme="minorHAnsi"/>
          <w:b/>
          <w:bCs/>
          <w:color w:val="000000"/>
          <w:sz w:val="22"/>
          <w:szCs w:val="22"/>
        </w:rPr>
        <w:t>Kayla Ship</w:t>
      </w:r>
      <w:r w:rsidRPr="00DC2101">
        <w:rPr>
          <w:rFonts w:asciiTheme="minorHAnsi" w:hAnsiTheme="minorHAnsi"/>
          <w:color w:val="000000"/>
          <w:sz w:val="22"/>
          <w:szCs w:val="22"/>
        </w:rPr>
        <w:t xml:space="preserve">, Keshet’s Programs Director, with any questions about the trip: </w:t>
      </w:r>
      <w:hyperlink r:id="rId13" w:history="1">
        <w:r w:rsidR="006D05DB" w:rsidRPr="00A972CC">
          <w:rPr>
            <w:rStyle w:val="Hyperlink"/>
            <w:rFonts w:asciiTheme="minorHAnsi" w:hAnsiTheme="minorHAnsi"/>
            <w:sz w:val="22"/>
            <w:szCs w:val="22"/>
          </w:rPr>
          <w:t>kayla@keshetisrael.co.il</w:t>
        </w:r>
      </w:hyperlink>
    </w:p>
    <w:p w14:paraId="21E5DBA4" w14:textId="06C18904" w:rsidR="00CA25ED" w:rsidRDefault="00CA25ED" w:rsidP="00CA25ED">
      <w:pPr>
        <w:spacing w:after="200" w:line="276" w:lineRule="auto"/>
        <w:rPr>
          <w:rFonts w:ascii="Calibri" w:hAnsi="Calibri"/>
          <w:b/>
          <w:bCs/>
          <w:color w:val="000000"/>
        </w:rPr>
      </w:pPr>
    </w:p>
    <w:sectPr w:rsidR="00CA25ED" w:rsidSect="00D24180">
      <w:footerReference w:type="default" r:id="rId14"/>
      <w:footerReference w:type="first" r:id="rId15"/>
      <w:pgSz w:w="12242" w:h="15842" w:code="1"/>
      <w:pgMar w:top="1134" w:right="720" w:bottom="720" w:left="720" w:header="28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3334" w14:textId="77777777" w:rsidR="00D26685" w:rsidRDefault="00D26685" w:rsidP="003434FF">
      <w:r>
        <w:separator/>
      </w:r>
    </w:p>
  </w:endnote>
  <w:endnote w:type="continuationSeparator" w:id="0">
    <w:p w14:paraId="0FEFA74B" w14:textId="77777777" w:rsidR="00D26685" w:rsidRDefault="00D26685" w:rsidP="0034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34C" w14:textId="77777777" w:rsidR="007C5C52" w:rsidRPr="007415D7" w:rsidRDefault="0001769F" w:rsidP="007C5C52">
    <w:pPr>
      <w:jc w:val="center"/>
      <w:rPr>
        <w:b/>
        <w:bCs/>
        <w:sz w:val="18"/>
        <w:szCs w:val="18"/>
      </w:rPr>
    </w:pPr>
    <w:r>
      <w:rPr>
        <w:rFonts w:ascii="Garamond" w:hAnsi="Garamond"/>
        <w:b/>
        <w:bCs/>
        <w:noProof/>
        <w:sz w:val="20"/>
        <w:szCs w:val="20"/>
      </w:rPr>
      <w:drawing>
        <wp:anchor distT="0" distB="0" distL="114300" distR="114300" simplePos="0" relativeHeight="251658752" behindDoc="0" locked="0" layoutInCell="1" allowOverlap="1" wp14:anchorId="2EE13204" wp14:editId="104889F7">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142486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7C5C52">
      <w:rPr>
        <w:rFonts w:ascii="Arial Narrow" w:hAnsi="Arial Narrow"/>
        <w:b/>
        <w:bCs/>
        <w:color w:val="1E0000"/>
        <w:spacing w:val="40"/>
      </w:rPr>
      <w:t>Keshet Educational Journeys</w:t>
    </w:r>
  </w:p>
  <w:p w14:paraId="4693F924"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Pr="006137AB">
      <w:rPr>
        <w:rFonts w:asciiTheme="minorBidi" w:hAnsiTheme="minorBidi" w:cstheme="minorBidi"/>
        <w:spacing w:val="40"/>
        <w:sz w:val="16"/>
        <w:szCs w:val="16"/>
      </w:rPr>
      <w:t xml:space="preserve">52236 </w:t>
    </w:r>
    <w:r w:rsidRPr="00BF5E9B">
      <w:rPr>
        <w:rFonts w:asciiTheme="minorBidi" w:hAnsiTheme="minorBidi" w:cstheme="minorBidi"/>
        <w:spacing w:val="40"/>
        <w:sz w:val="16"/>
        <w:szCs w:val="16"/>
      </w:rPr>
      <w:t xml:space="preserve">Jerusalem </w:t>
    </w:r>
    <w:r w:rsidRPr="006137AB">
      <w:rPr>
        <w:rFonts w:asciiTheme="minorBidi" w:hAnsiTheme="minorBidi" w:cstheme="minorBidi"/>
        <w:spacing w:val="40"/>
        <w:sz w:val="16"/>
        <w:szCs w:val="16"/>
      </w:rPr>
      <w:t>9152102</w:t>
    </w:r>
    <w:r>
      <w:rPr>
        <w:rFonts w:ascii="Arial" w:hAnsi="Arial" w:cs="Arial"/>
        <w:b/>
        <w:bCs/>
        <w:color w:val="222222"/>
        <w:shd w:val="clear" w:color="auto" w:fill="FFFFFF"/>
      </w:rPr>
      <w:t xml:space="preserve"> </w:t>
    </w:r>
    <w:r w:rsidRPr="00BF5E9B">
      <w:rPr>
        <w:rFonts w:asciiTheme="minorBidi" w:hAnsiTheme="minorBidi" w:cstheme="minorBidi"/>
        <w:spacing w:val="40"/>
        <w:sz w:val="16"/>
        <w:szCs w:val="16"/>
      </w:rPr>
      <w:t>Israel</w:t>
    </w:r>
  </w:p>
  <w:p w14:paraId="35C9AC33"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Phone: 972-2-671-3518 | Fax: 972-2-671-3624</w:t>
    </w:r>
  </w:p>
  <w:p w14:paraId="14DFFD5E"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389150F6" w14:textId="7007B4A5" w:rsidR="0001769F" w:rsidRPr="00DC6696" w:rsidRDefault="0001769F" w:rsidP="007C5C52">
    <w:pPr>
      <w:jc w:val="center"/>
    </w:pPr>
  </w:p>
  <w:p w14:paraId="39DBBFB7" w14:textId="77777777" w:rsidR="0001769F" w:rsidRDefault="0001769F" w:rsidP="0001769F"/>
  <w:p w14:paraId="3E569ADC" w14:textId="77777777" w:rsidR="00E5242E" w:rsidRPr="0001769F" w:rsidRDefault="00E5242E" w:rsidP="000176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A6D" w14:textId="77777777" w:rsidR="0001769F" w:rsidRDefault="0001769F" w:rsidP="00381F38">
    <w:pPr>
      <w:pStyle w:val="a4"/>
      <w:jc w:val="right"/>
    </w:pPr>
  </w:p>
  <w:p w14:paraId="0A927CFB" w14:textId="77777777" w:rsidR="00F87C6E" w:rsidRDefault="00F87C6E" w:rsidP="00381F3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EA92" w14:textId="77777777" w:rsidR="00D26685" w:rsidRDefault="00D26685" w:rsidP="003434FF">
      <w:r>
        <w:separator/>
      </w:r>
    </w:p>
  </w:footnote>
  <w:footnote w:type="continuationSeparator" w:id="0">
    <w:p w14:paraId="11BE6BB7" w14:textId="77777777" w:rsidR="00D26685" w:rsidRDefault="00D26685" w:rsidP="0034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98E65A06"/>
    <w:lvl w:ilvl="0" w:tplc="2B2C85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0964"/>
    <w:multiLevelType w:val="hybridMultilevel"/>
    <w:tmpl w:val="0AEC5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04909"/>
    <w:multiLevelType w:val="hybridMultilevel"/>
    <w:tmpl w:val="255EF29C"/>
    <w:lvl w:ilvl="0" w:tplc="E2F4359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72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D6B68"/>
    <w:multiLevelType w:val="hybridMultilevel"/>
    <w:tmpl w:val="74F8D36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2" w15:restartNumberingAfterBreak="0">
    <w:nsid w:val="5D3D338C"/>
    <w:multiLevelType w:val="hybridMultilevel"/>
    <w:tmpl w:val="17C43E02"/>
    <w:lvl w:ilvl="0" w:tplc="267AA21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F079B7"/>
    <w:multiLevelType w:val="hybridMultilevel"/>
    <w:tmpl w:val="BE741F38"/>
    <w:lvl w:ilvl="0" w:tplc="0B1C845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07B59"/>
    <w:multiLevelType w:val="hybridMultilevel"/>
    <w:tmpl w:val="AC0E0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DB6635"/>
    <w:multiLevelType w:val="hybridMultilevel"/>
    <w:tmpl w:val="BDA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4026587">
    <w:abstractNumId w:val="6"/>
  </w:num>
  <w:num w:numId="2" w16cid:durableId="1740131963">
    <w:abstractNumId w:val="13"/>
  </w:num>
  <w:num w:numId="3" w16cid:durableId="2023504499">
    <w:abstractNumId w:val="9"/>
  </w:num>
  <w:num w:numId="4" w16cid:durableId="249311056">
    <w:abstractNumId w:val="1"/>
  </w:num>
  <w:num w:numId="5" w16cid:durableId="878512744">
    <w:abstractNumId w:val="16"/>
  </w:num>
  <w:num w:numId="6" w16cid:durableId="81486718">
    <w:abstractNumId w:val="12"/>
  </w:num>
  <w:num w:numId="7" w16cid:durableId="330988969">
    <w:abstractNumId w:val="11"/>
  </w:num>
  <w:num w:numId="8" w16cid:durableId="1090734655">
    <w:abstractNumId w:val="5"/>
  </w:num>
  <w:num w:numId="9" w16cid:durableId="1855268911">
    <w:abstractNumId w:val="8"/>
  </w:num>
  <w:num w:numId="10" w16cid:durableId="1027023439">
    <w:abstractNumId w:val="3"/>
  </w:num>
  <w:num w:numId="11" w16cid:durableId="1587306079">
    <w:abstractNumId w:val="15"/>
  </w:num>
  <w:num w:numId="12" w16cid:durableId="1965384445">
    <w:abstractNumId w:val="0"/>
  </w:num>
  <w:num w:numId="13" w16cid:durableId="1095595928">
    <w:abstractNumId w:val="4"/>
  </w:num>
  <w:num w:numId="14" w16cid:durableId="1573805938">
    <w:abstractNumId w:val="7"/>
  </w:num>
  <w:num w:numId="15" w16cid:durableId="952856725">
    <w:abstractNumId w:val="10"/>
  </w:num>
  <w:num w:numId="16" w16cid:durableId="1620989072">
    <w:abstractNumId w:val="14"/>
  </w:num>
  <w:num w:numId="17" w16cid:durableId="78357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E7"/>
    <w:rsid w:val="00011B1A"/>
    <w:rsid w:val="0001769F"/>
    <w:rsid w:val="00024BCF"/>
    <w:rsid w:val="00026B76"/>
    <w:rsid w:val="000322FE"/>
    <w:rsid w:val="00047F8C"/>
    <w:rsid w:val="00065B6B"/>
    <w:rsid w:val="00070D8B"/>
    <w:rsid w:val="000D6BDC"/>
    <w:rsid w:val="000F0951"/>
    <w:rsid w:val="00113E8D"/>
    <w:rsid w:val="00124693"/>
    <w:rsid w:val="00124ACD"/>
    <w:rsid w:val="00144666"/>
    <w:rsid w:val="0015214B"/>
    <w:rsid w:val="00166836"/>
    <w:rsid w:val="0018435C"/>
    <w:rsid w:val="00191448"/>
    <w:rsid w:val="001A0979"/>
    <w:rsid w:val="001C3701"/>
    <w:rsid w:val="001E7615"/>
    <w:rsid w:val="001F21F1"/>
    <w:rsid w:val="001F3E2F"/>
    <w:rsid w:val="00260714"/>
    <w:rsid w:val="002837F3"/>
    <w:rsid w:val="00297FAB"/>
    <w:rsid w:val="002A5481"/>
    <w:rsid w:val="002B31EC"/>
    <w:rsid w:val="002D494D"/>
    <w:rsid w:val="002E0836"/>
    <w:rsid w:val="002F0F4D"/>
    <w:rsid w:val="00310AEE"/>
    <w:rsid w:val="0031605D"/>
    <w:rsid w:val="00320888"/>
    <w:rsid w:val="003434FF"/>
    <w:rsid w:val="003518AF"/>
    <w:rsid w:val="00381F38"/>
    <w:rsid w:val="003A317A"/>
    <w:rsid w:val="003A3DC0"/>
    <w:rsid w:val="003B226D"/>
    <w:rsid w:val="003B2341"/>
    <w:rsid w:val="003C63DC"/>
    <w:rsid w:val="003D759A"/>
    <w:rsid w:val="00427010"/>
    <w:rsid w:val="00462839"/>
    <w:rsid w:val="00471B99"/>
    <w:rsid w:val="005146E8"/>
    <w:rsid w:val="00515208"/>
    <w:rsid w:val="00542428"/>
    <w:rsid w:val="0056086E"/>
    <w:rsid w:val="00561076"/>
    <w:rsid w:val="00570159"/>
    <w:rsid w:val="0057461B"/>
    <w:rsid w:val="00576FCB"/>
    <w:rsid w:val="005A69C6"/>
    <w:rsid w:val="005A7DF0"/>
    <w:rsid w:val="005C2B87"/>
    <w:rsid w:val="005E07DE"/>
    <w:rsid w:val="005E1835"/>
    <w:rsid w:val="00613308"/>
    <w:rsid w:val="00630653"/>
    <w:rsid w:val="006417BC"/>
    <w:rsid w:val="00675DDD"/>
    <w:rsid w:val="0069588A"/>
    <w:rsid w:val="006A28C3"/>
    <w:rsid w:val="006D05DB"/>
    <w:rsid w:val="00724A30"/>
    <w:rsid w:val="0077120B"/>
    <w:rsid w:val="00775A59"/>
    <w:rsid w:val="00794A6A"/>
    <w:rsid w:val="00796DDF"/>
    <w:rsid w:val="007A64CF"/>
    <w:rsid w:val="007C5C52"/>
    <w:rsid w:val="007E0C72"/>
    <w:rsid w:val="007F6DEB"/>
    <w:rsid w:val="00802C23"/>
    <w:rsid w:val="008604A5"/>
    <w:rsid w:val="00877446"/>
    <w:rsid w:val="00891E0B"/>
    <w:rsid w:val="008A6B7C"/>
    <w:rsid w:val="008D6B8C"/>
    <w:rsid w:val="009136B4"/>
    <w:rsid w:val="0091608D"/>
    <w:rsid w:val="009457CD"/>
    <w:rsid w:val="0096634D"/>
    <w:rsid w:val="00975609"/>
    <w:rsid w:val="009818D7"/>
    <w:rsid w:val="00991290"/>
    <w:rsid w:val="00991FC1"/>
    <w:rsid w:val="00994CB9"/>
    <w:rsid w:val="00997AFC"/>
    <w:rsid w:val="009C3508"/>
    <w:rsid w:val="009C3A3A"/>
    <w:rsid w:val="00A14241"/>
    <w:rsid w:val="00A24C9F"/>
    <w:rsid w:val="00A3314F"/>
    <w:rsid w:val="00A379E7"/>
    <w:rsid w:val="00A50637"/>
    <w:rsid w:val="00A61F2F"/>
    <w:rsid w:val="00A97523"/>
    <w:rsid w:val="00AE3E7A"/>
    <w:rsid w:val="00B31F24"/>
    <w:rsid w:val="00B54230"/>
    <w:rsid w:val="00B65CCC"/>
    <w:rsid w:val="00BE362D"/>
    <w:rsid w:val="00BE502E"/>
    <w:rsid w:val="00C033B7"/>
    <w:rsid w:val="00C9443C"/>
    <w:rsid w:val="00C97349"/>
    <w:rsid w:val="00CA25ED"/>
    <w:rsid w:val="00CF7FA2"/>
    <w:rsid w:val="00D15ABA"/>
    <w:rsid w:val="00D24180"/>
    <w:rsid w:val="00D26685"/>
    <w:rsid w:val="00D30481"/>
    <w:rsid w:val="00D34BDB"/>
    <w:rsid w:val="00D54365"/>
    <w:rsid w:val="00D561E4"/>
    <w:rsid w:val="00D60AFC"/>
    <w:rsid w:val="00D6425E"/>
    <w:rsid w:val="00D97FA4"/>
    <w:rsid w:val="00DC2101"/>
    <w:rsid w:val="00DC6696"/>
    <w:rsid w:val="00E229F6"/>
    <w:rsid w:val="00E374C7"/>
    <w:rsid w:val="00E440BF"/>
    <w:rsid w:val="00E5242E"/>
    <w:rsid w:val="00E63F2D"/>
    <w:rsid w:val="00EB457E"/>
    <w:rsid w:val="00F12795"/>
    <w:rsid w:val="00F23C8F"/>
    <w:rsid w:val="00F60AE7"/>
    <w:rsid w:val="00F70182"/>
    <w:rsid w:val="00F87C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3994"/>
  <w15:docId w15:val="{CE8B2500-0023-4920-9916-1CC91B52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4FF"/>
    <w:pPr>
      <w:spacing w:after="0" w:line="240" w:lineRule="auto"/>
    </w:pPr>
    <w:rPr>
      <w:rFonts w:ascii="Times New Roman" w:eastAsia="Times New Roman" w:hAnsi="Times New Roman" w:cs="Times New Roman"/>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3434FF"/>
    <w:rPr>
      <w:rFonts w:ascii="Times New Roman" w:hAnsi="Times New Roman" w:cs="Times New Roman"/>
      <w:color w:val="0000FF"/>
      <w:u w:val="single"/>
    </w:rPr>
  </w:style>
  <w:style w:type="paragraph" w:customStyle="1" w:styleId="NormalPar">
    <w:name w:val="NormalPar"/>
    <w:basedOn w:val="a"/>
    <w:link w:val="NormalParChar"/>
    <w:rsid w:val="003434FF"/>
    <w:pPr>
      <w:widowControl w:val="0"/>
      <w:autoSpaceDE w:val="0"/>
      <w:autoSpaceDN w:val="0"/>
      <w:jc w:val="both"/>
    </w:pPr>
    <w:rPr>
      <w:rFonts w:ascii="Bookman Old Style" w:hAnsi="Bookman Old Style" w:cs="Miriam"/>
      <w:lang w:eastAsia="he-IL"/>
    </w:rPr>
  </w:style>
  <w:style w:type="character" w:styleId="a3">
    <w:name w:val="Strong"/>
    <w:qFormat/>
    <w:rsid w:val="003434FF"/>
    <w:rPr>
      <w:b/>
      <w:bCs/>
    </w:rPr>
  </w:style>
  <w:style w:type="paragraph" w:customStyle="1" w:styleId="NormalParL">
    <w:name w:val="NormalParL"/>
    <w:basedOn w:val="a"/>
    <w:rsid w:val="003434FF"/>
    <w:pPr>
      <w:widowControl w:val="0"/>
      <w:autoSpaceDE w:val="0"/>
      <w:autoSpaceDN w:val="0"/>
      <w:jc w:val="both"/>
    </w:pPr>
    <w:rPr>
      <w:rFonts w:ascii="Bookman Old Style" w:hAnsi="Bookman Old Style" w:cs="Miriam"/>
      <w:lang w:eastAsia="he-IL"/>
    </w:rPr>
  </w:style>
  <w:style w:type="paragraph" w:styleId="a4">
    <w:name w:val="footer"/>
    <w:basedOn w:val="a"/>
    <w:link w:val="a5"/>
    <w:uiPriority w:val="99"/>
    <w:rsid w:val="003434FF"/>
    <w:pPr>
      <w:tabs>
        <w:tab w:val="center" w:pos="4320"/>
        <w:tab w:val="right" w:pos="8640"/>
      </w:tabs>
    </w:pPr>
  </w:style>
  <w:style w:type="character" w:customStyle="1" w:styleId="a5">
    <w:name w:val="כותרת תחתונה תו"/>
    <w:basedOn w:val="a0"/>
    <w:link w:val="a4"/>
    <w:uiPriority w:val="99"/>
    <w:rsid w:val="003434FF"/>
    <w:rPr>
      <w:rFonts w:ascii="Times New Roman" w:eastAsia="Times New Roman" w:hAnsi="Times New Roman" w:cs="Times New Roman"/>
      <w:sz w:val="24"/>
      <w:szCs w:val="24"/>
      <w:lang w:bidi="he-IL"/>
    </w:rPr>
  </w:style>
  <w:style w:type="paragraph" w:styleId="a6">
    <w:name w:val="footnote text"/>
    <w:basedOn w:val="a"/>
    <w:link w:val="a7"/>
    <w:semiHidden/>
    <w:rsid w:val="003434FF"/>
    <w:rPr>
      <w:sz w:val="20"/>
      <w:szCs w:val="20"/>
    </w:rPr>
  </w:style>
  <w:style w:type="character" w:customStyle="1" w:styleId="a7">
    <w:name w:val="טקסט הערת שוליים תו"/>
    <w:basedOn w:val="a0"/>
    <w:link w:val="a6"/>
    <w:semiHidden/>
    <w:rsid w:val="003434FF"/>
    <w:rPr>
      <w:rFonts w:ascii="Times New Roman" w:eastAsia="Times New Roman" w:hAnsi="Times New Roman" w:cs="Times New Roman"/>
      <w:sz w:val="20"/>
      <w:szCs w:val="20"/>
      <w:lang w:bidi="he-IL"/>
    </w:rPr>
  </w:style>
  <w:style w:type="character" w:styleId="a8">
    <w:name w:val="footnote reference"/>
    <w:semiHidden/>
    <w:rsid w:val="003434FF"/>
    <w:rPr>
      <w:vertAlign w:val="superscript"/>
    </w:rPr>
  </w:style>
  <w:style w:type="character" w:customStyle="1" w:styleId="apple-converted-space">
    <w:name w:val="apple-converted-space"/>
    <w:basedOn w:val="a0"/>
    <w:rsid w:val="003434FF"/>
  </w:style>
  <w:style w:type="paragraph" w:styleId="a9">
    <w:name w:val="List Paragraph"/>
    <w:basedOn w:val="a"/>
    <w:uiPriority w:val="34"/>
    <w:qFormat/>
    <w:rsid w:val="003434FF"/>
    <w:pPr>
      <w:bidi/>
      <w:ind w:left="720"/>
      <w:contextualSpacing/>
    </w:pPr>
  </w:style>
  <w:style w:type="table" w:styleId="aa">
    <w:name w:val="Table Grid"/>
    <w:basedOn w:val="a1"/>
    <w:uiPriority w:val="59"/>
    <w:rsid w:val="000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BDC"/>
    <w:pPr>
      <w:tabs>
        <w:tab w:val="center" w:pos="4680"/>
        <w:tab w:val="right" w:pos="9360"/>
      </w:tabs>
    </w:pPr>
  </w:style>
  <w:style w:type="character" w:customStyle="1" w:styleId="ac">
    <w:name w:val="כותרת עליונה תו"/>
    <w:basedOn w:val="a0"/>
    <w:link w:val="ab"/>
    <w:uiPriority w:val="99"/>
    <w:rsid w:val="000D6BDC"/>
    <w:rPr>
      <w:rFonts w:ascii="Times New Roman" w:eastAsia="Times New Roman" w:hAnsi="Times New Roman" w:cs="Times New Roman"/>
      <w:sz w:val="24"/>
      <w:szCs w:val="24"/>
      <w:lang w:bidi="he-IL"/>
    </w:rPr>
  </w:style>
  <w:style w:type="paragraph" w:styleId="ad">
    <w:name w:val="Balloon Text"/>
    <w:basedOn w:val="a"/>
    <w:link w:val="ae"/>
    <w:uiPriority w:val="99"/>
    <w:semiHidden/>
    <w:unhideWhenUsed/>
    <w:rsid w:val="000D6BDC"/>
    <w:rPr>
      <w:rFonts w:ascii="Tahoma" w:hAnsi="Tahoma" w:cs="Tahoma"/>
      <w:sz w:val="16"/>
      <w:szCs w:val="16"/>
    </w:rPr>
  </w:style>
  <w:style w:type="character" w:customStyle="1" w:styleId="ae">
    <w:name w:val="טקסט בלונים תו"/>
    <w:basedOn w:val="a0"/>
    <w:link w:val="ad"/>
    <w:uiPriority w:val="99"/>
    <w:semiHidden/>
    <w:rsid w:val="000D6BDC"/>
    <w:rPr>
      <w:rFonts w:ascii="Tahoma" w:eastAsia="Times New Roman" w:hAnsi="Tahoma" w:cs="Tahoma"/>
      <w:sz w:val="16"/>
      <w:szCs w:val="16"/>
      <w:lang w:bidi="he-IL"/>
    </w:rPr>
  </w:style>
  <w:style w:type="character" w:styleId="FollowedHyperlink">
    <w:name w:val="FollowedHyperlink"/>
    <w:basedOn w:val="a0"/>
    <w:uiPriority w:val="99"/>
    <w:semiHidden/>
    <w:unhideWhenUsed/>
    <w:rsid w:val="009C3508"/>
    <w:rPr>
      <w:color w:val="800080" w:themeColor="followedHyperlink"/>
      <w:u w:val="single"/>
    </w:rPr>
  </w:style>
  <w:style w:type="character" w:customStyle="1" w:styleId="1">
    <w:name w:val="אזכור לא מזוהה1"/>
    <w:basedOn w:val="a0"/>
    <w:uiPriority w:val="99"/>
    <w:semiHidden/>
    <w:unhideWhenUsed/>
    <w:rsid w:val="00047F8C"/>
    <w:rPr>
      <w:color w:val="605E5C"/>
      <w:shd w:val="clear" w:color="auto" w:fill="E1DFDD"/>
    </w:rPr>
  </w:style>
  <w:style w:type="paragraph" w:customStyle="1" w:styleId="BasicParagraph">
    <w:name w:val="[Basic Paragraph]"/>
    <w:basedOn w:val="a"/>
    <w:uiPriority w:val="99"/>
    <w:rsid w:val="00CA25ED"/>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a"/>
    <w:rsid w:val="00CA25ED"/>
    <w:pPr>
      <w:spacing w:before="100" w:beforeAutospacing="1" w:after="100" w:afterAutospacing="1"/>
    </w:pPr>
  </w:style>
  <w:style w:type="character" w:styleId="af">
    <w:name w:val="Unresolved Mention"/>
    <w:basedOn w:val="a0"/>
    <w:uiPriority w:val="99"/>
    <w:semiHidden/>
    <w:unhideWhenUsed/>
    <w:rsid w:val="009136B4"/>
    <w:rPr>
      <w:color w:val="605E5C"/>
      <w:shd w:val="clear" w:color="auto" w:fill="E1DFDD"/>
    </w:rPr>
  </w:style>
  <w:style w:type="character" w:customStyle="1" w:styleId="NormalParChar">
    <w:name w:val="NormalPar Char"/>
    <w:link w:val="NormalPar"/>
    <w:locked/>
    <w:rsid w:val="00065B6B"/>
    <w:rPr>
      <w:rFonts w:ascii="Bookman Old Style" w:eastAsia="Times New Roman" w:hAnsi="Bookman Old Style" w:cs="Miriam"/>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175498">
      <w:bodyDiv w:val="1"/>
      <w:marLeft w:val="0"/>
      <w:marRight w:val="0"/>
      <w:marTop w:val="0"/>
      <w:marBottom w:val="0"/>
      <w:divBdr>
        <w:top w:val="none" w:sz="0" w:space="0" w:color="auto"/>
        <w:left w:val="none" w:sz="0" w:space="0" w:color="auto"/>
        <w:bottom w:val="none" w:sz="0" w:space="0" w:color="auto"/>
        <w:right w:val="none" w:sz="0" w:space="0" w:color="auto"/>
      </w:divBdr>
      <w:divsChild>
        <w:div w:id="363139164">
          <w:marLeft w:val="0"/>
          <w:marRight w:val="0"/>
          <w:marTop w:val="0"/>
          <w:marBottom w:val="0"/>
          <w:divBdr>
            <w:top w:val="none" w:sz="0" w:space="0" w:color="auto"/>
            <w:left w:val="none" w:sz="0" w:space="0" w:color="auto"/>
            <w:bottom w:val="none" w:sz="0" w:space="0" w:color="auto"/>
            <w:right w:val="none" w:sz="0" w:space="0" w:color="auto"/>
          </w:divBdr>
        </w:div>
        <w:div w:id="928806913">
          <w:marLeft w:val="0"/>
          <w:marRight w:val="0"/>
          <w:marTop w:val="0"/>
          <w:marBottom w:val="0"/>
          <w:divBdr>
            <w:top w:val="none" w:sz="0" w:space="0" w:color="auto"/>
            <w:left w:val="none" w:sz="0" w:space="0" w:color="auto"/>
            <w:bottom w:val="none" w:sz="0" w:space="0" w:color="auto"/>
            <w:right w:val="none" w:sz="0" w:space="0" w:color="auto"/>
          </w:divBdr>
        </w:div>
        <w:div w:id="1981840415">
          <w:marLeft w:val="0"/>
          <w:marRight w:val="0"/>
          <w:marTop w:val="0"/>
          <w:marBottom w:val="0"/>
          <w:divBdr>
            <w:top w:val="none" w:sz="0" w:space="0" w:color="auto"/>
            <w:left w:val="none" w:sz="0" w:space="0" w:color="auto"/>
            <w:bottom w:val="none" w:sz="0" w:space="0" w:color="auto"/>
            <w:right w:val="none" w:sz="0" w:space="0" w:color="auto"/>
          </w:divBdr>
        </w:div>
      </w:divsChild>
    </w:div>
    <w:div w:id="1916739698">
      <w:bodyDiv w:val="1"/>
      <w:marLeft w:val="0"/>
      <w:marRight w:val="0"/>
      <w:marTop w:val="0"/>
      <w:marBottom w:val="0"/>
      <w:divBdr>
        <w:top w:val="none" w:sz="0" w:space="0" w:color="auto"/>
        <w:left w:val="none" w:sz="0" w:space="0" w:color="auto"/>
        <w:bottom w:val="none" w:sz="0" w:space="0" w:color="auto"/>
        <w:right w:val="none" w:sz="0" w:space="0" w:color="auto"/>
      </w:divBdr>
      <w:divsChild>
        <w:div w:id="475418332">
          <w:marLeft w:val="0"/>
          <w:marRight w:val="0"/>
          <w:marTop w:val="0"/>
          <w:marBottom w:val="0"/>
          <w:divBdr>
            <w:top w:val="none" w:sz="0" w:space="0" w:color="auto"/>
            <w:left w:val="none" w:sz="0" w:space="0" w:color="auto"/>
            <w:bottom w:val="none" w:sz="0" w:space="0" w:color="auto"/>
            <w:right w:val="none" w:sz="0" w:space="0" w:color="auto"/>
          </w:divBdr>
        </w:div>
        <w:div w:id="1662154712">
          <w:marLeft w:val="0"/>
          <w:marRight w:val="0"/>
          <w:marTop w:val="0"/>
          <w:marBottom w:val="0"/>
          <w:divBdr>
            <w:top w:val="none" w:sz="0" w:space="0" w:color="auto"/>
            <w:left w:val="none" w:sz="0" w:space="0" w:color="auto"/>
            <w:bottom w:val="none" w:sz="0" w:space="0" w:color="auto"/>
            <w:right w:val="none" w:sz="0" w:space="0" w:color="auto"/>
          </w:divBdr>
        </w:div>
        <w:div w:id="11454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yla@keshetisrael.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insurancecente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20and%20Ai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FD6C-F08B-47B2-A050-EBE37640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Pricing - Land and Air2</Template>
  <TotalTime>3</TotalTime>
  <Pages>2</Pages>
  <Words>712</Words>
  <Characters>4059</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Geoff Winston</cp:lastModifiedBy>
  <cp:revision>5</cp:revision>
  <cp:lastPrinted>2013-09-16T11:25:00Z</cp:lastPrinted>
  <dcterms:created xsi:type="dcterms:W3CDTF">2026-05-18T11:04:00Z</dcterms:created>
  <dcterms:modified xsi:type="dcterms:W3CDTF">2026-06-03T06:09:00Z</dcterms:modified>
</cp:coreProperties>
</file>